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A617C" w14:textId="77777777" w:rsidR="00C2609A" w:rsidRDefault="00C2609A" w:rsidP="005E28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F57AE2" w14:textId="77777777" w:rsidR="00C2609A" w:rsidRDefault="00C2609A" w:rsidP="00C2609A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ERRATA: As alterações na presente chamada estão registradas em vermelho</w:t>
      </w:r>
    </w:p>
    <w:p w14:paraId="103C7DAB" w14:textId="2DD64F39" w:rsidR="005E2877" w:rsidRPr="00466C85" w:rsidRDefault="005E2877" w:rsidP="005E28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6C85">
        <w:rPr>
          <w:rFonts w:ascii="Arial" w:hAnsi="Arial" w:cs="Arial"/>
          <w:b/>
          <w:sz w:val="24"/>
          <w:szCs w:val="24"/>
        </w:rPr>
        <w:t xml:space="preserve">Coordenação Geral de Pós-graduação da Vice-Presidência de </w:t>
      </w:r>
      <w:r>
        <w:rPr>
          <w:rFonts w:ascii="Arial" w:hAnsi="Arial" w:cs="Arial"/>
          <w:b/>
          <w:sz w:val="24"/>
          <w:szCs w:val="24"/>
        </w:rPr>
        <w:t>Educação</w:t>
      </w:r>
      <w:r w:rsidRPr="00466C85">
        <w:rPr>
          <w:rFonts w:ascii="Arial" w:hAnsi="Arial" w:cs="Arial"/>
          <w:b/>
          <w:sz w:val="24"/>
          <w:szCs w:val="24"/>
        </w:rPr>
        <w:t>, Informação e Comunicação da Fundação Oswaldo Cruz (Fiocruz)</w:t>
      </w:r>
    </w:p>
    <w:p w14:paraId="7BADB374" w14:textId="77777777" w:rsidR="003C4874" w:rsidRPr="003C4874" w:rsidRDefault="003C4874" w:rsidP="003C4874">
      <w:pPr>
        <w:spacing w:line="360" w:lineRule="auto"/>
        <w:ind w:left="708"/>
        <w:jc w:val="center"/>
        <w:rPr>
          <w:b/>
          <w:lang w:val="en-US"/>
        </w:rPr>
      </w:pPr>
      <w:r w:rsidRPr="003C4874">
        <w:rPr>
          <w:b/>
          <w:lang w:val="en-US"/>
        </w:rPr>
        <w:t>Office of graduation programs of the Vice-Presidency of Education, Information and Communication of the Oswaldo Cruz Foundation (Fiocruz)</w:t>
      </w:r>
    </w:p>
    <w:p w14:paraId="5B131F57" w14:textId="77777777" w:rsidR="005E2877" w:rsidRDefault="003C4874" w:rsidP="005E28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PROGRAMA DE INTERNACIONALIZAÇÃO</w:t>
      </w:r>
      <w:r w:rsidR="005E2877" w:rsidRPr="00466C85">
        <w:rPr>
          <w:rFonts w:ascii="Arial" w:hAnsi="Arial" w:cs="Arial"/>
          <w:b/>
          <w:sz w:val="24"/>
          <w:szCs w:val="24"/>
        </w:rPr>
        <w:t xml:space="preserve"> DA FIOCRUZ</w:t>
      </w:r>
    </w:p>
    <w:p w14:paraId="07A639DB" w14:textId="77777777" w:rsidR="003C4874" w:rsidRPr="00353093" w:rsidRDefault="003C4874" w:rsidP="003C4874">
      <w:pPr>
        <w:spacing w:line="360" w:lineRule="auto"/>
        <w:jc w:val="center"/>
        <w:rPr>
          <w:b/>
        </w:rPr>
      </w:pPr>
      <w:r w:rsidRPr="00353093">
        <w:rPr>
          <w:b/>
        </w:rPr>
        <w:t>FIOCRUZ INTERNATIONAL PROGRAM</w:t>
      </w:r>
    </w:p>
    <w:p w14:paraId="7BF6080F" w14:textId="77777777" w:rsidR="005E2877" w:rsidRDefault="005E2877" w:rsidP="005E2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A03058" w14:textId="77777777" w:rsidR="005E2877" w:rsidRDefault="00366D64" w:rsidP="005E2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Chamada </w:t>
      </w:r>
      <w:r w:rsidR="00957EC7">
        <w:rPr>
          <w:rFonts w:ascii="Arial" w:hAnsi="Arial" w:cs="Arial"/>
          <w:b/>
          <w:sz w:val="24"/>
          <w:szCs w:val="24"/>
        </w:rPr>
        <w:t xml:space="preserve">Interna </w:t>
      </w:r>
      <w:r>
        <w:rPr>
          <w:rFonts w:ascii="Arial" w:hAnsi="Arial" w:cs="Arial"/>
          <w:b/>
          <w:sz w:val="24"/>
          <w:szCs w:val="24"/>
        </w:rPr>
        <w:t>de Seleção</w:t>
      </w:r>
      <w:r w:rsidR="00FF1933">
        <w:rPr>
          <w:rFonts w:ascii="Arial" w:hAnsi="Arial" w:cs="Arial"/>
          <w:b/>
          <w:sz w:val="24"/>
          <w:szCs w:val="24"/>
        </w:rPr>
        <w:t xml:space="preserve"> de Alunos</w:t>
      </w:r>
      <w:r w:rsidR="0089445C">
        <w:rPr>
          <w:rFonts w:ascii="Arial" w:hAnsi="Arial" w:cs="Arial"/>
          <w:b/>
          <w:sz w:val="24"/>
          <w:szCs w:val="24"/>
        </w:rPr>
        <w:t xml:space="preserve"> Estrangeiros para o </w:t>
      </w:r>
      <w:r w:rsidR="00A57BFB">
        <w:rPr>
          <w:rFonts w:ascii="Arial" w:hAnsi="Arial" w:cs="Arial"/>
          <w:b/>
          <w:sz w:val="24"/>
          <w:szCs w:val="24"/>
        </w:rPr>
        <w:t>Curso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57BFB">
        <w:rPr>
          <w:rFonts w:ascii="Arial" w:hAnsi="Arial" w:cs="Arial"/>
          <w:b/>
          <w:sz w:val="24"/>
          <w:szCs w:val="24"/>
        </w:rPr>
        <w:t xml:space="preserve">Português </w:t>
      </w:r>
      <w:r w:rsidR="00142177">
        <w:rPr>
          <w:rFonts w:ascii="Arial" w:hAnsi="Arial" w:cs="Arial"/>
          <w:b/>
          <w:sz w:val="24"/>
          <w:szCs w:val="24"/>
        </w:rPr>
        <w:t xml:space="preserve">- </w:t>
      </w:r>
      <w:r w:rsidR="007F334D">
        <w:rPr>
          <w:rFonts w:ascii="Arial" w:hAnsi="Arial" w:cs="Arial"/>
          <w:b/>
          <w:sz w:val="24"/>
          <w:szCs w:val="24"/>
        </w:rPr>
        <w:t xml:space="preserve"> </w:t>
      </w:r>
    </w:p>
    <w:p w14:paraId="495DD52F" w14:textId="77777777" w:rsidR="003C4874" w:rsidRPr="00353093" w:rsidRDefault="003C4874" w:rsidP="003C4874">
      <w:pPr>
        <w:spacing w:line="360" w:lineRule="auto"/>
        <w:jc w:val="center"/>
        <w:rPr>
          <w:b/>
          <w:lang w:val="en-US"/>
        </w:rPr>
      </w:pPr>
      <w:r w:rsidRPr="00353093">
        <w:rPr>
          <w:b/>
          <w:lang w:val="en-US"/>
        </w:rPr>
        <w:t xml:space="preserve">Internal Call for Selection of Foreign Students for the Portuguese Course </w:t>
      </w:r>
    </w:p>
    <w:p w14:paraId="2FC83B46" w14:textId="7F0721A2" w:rsidR="00403792" w:rsidRDefault="00900D4B" w:rsidP="00674842">
      <w:pPr>
        <w:tabs>
          <w:tab w:val="left" w:pos="0"/>
        </w:tabs>
        <w:spacing w:line="360" w:lineRule="auto"/>
        <w:ind w:left="-284"/>
        <w:jc w:val="both"/>
        <w:rPr>
          <w:rFonts w:ascii="Times New Roman" w:hAnsi="Times New Roman"/>
          <w:sz w:val="24"/>
          <w:szCs w:val="24"/>
          <w:lang w:val="pt-PT"/>
        </w:rPr>
      </w:pPr>
      <w:r w:rsidRPr="003D74EF">
        <w:rPr>
          <w:rFonts w:ascii="Times New Roman" w:hAnsi="Times New Roman"/>
          <w:sz w:val="24"/>
          <w:szCs w:val="24"/>
        </w:rPr>
        <w:t xml:space="preserve">A Coordenação Geral de Pós-graduação da Vice-Presidência de Educação, Informação e Comunicação da Fundação Oswaldo Cruz (Fiocruz), faz saber, por via da presente </w:t>
      </w:r>
      <w:r w:rsidR="003D74EF" w:rsidRPr="003D74EF">
        <w:rPr>
          <w:rFonts w:ascii="Times New Roman" w:hAnsi="Times New Roman"/>
          <w:sz w:val="24"/>
          <w:szCs w:val="24"/>
        </w:rPr>
        <w:t>chamada que</w:t>
      </w:r>
      <w:r w:rsidRPr="003D74EF">
        <w:rPr>
          <w:rFonts w:ascii="Times New Roman" w:hAnsi="Times New Roman"/>
          <w:sz w:val="24"/>
          <w:szCs w:val="24"/>
        </w:rPr>
        <w:t xml:space="preserve"> estão abertas</w:t>
      </w:r>
      <w:r w:rsidR="003D74EF" w:rsidRPr="00C2609A">
        <w:rPr>
          <w:rFonts w:ascii="Times New Roman" w:hAnsi="Times New Roman"/>
          <w:color w:val="FF0000"/>
          <w:sz w:val="24"/>
          <w:szCs w:val="24"/>
        </w:rPr>
        <w:t>,</w:t>
      </w:r>
      <w:r w:rsidRPr="00C2609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A6F22" w:rsidRPr="00C2609A">
        <w:rPr>
          <w:rFonts w:ascii="Times New Roman" w:hAnsi="Times New Roman"/>
          <w:b/>
          <w:color w:val="FF0000"/>
          <w:sz w:val="24"/>
          <w:szCs w:val="24"/>
        </w:rPr>
        <w:t>no período de 04/09/2017 a</w:t>
      </w:r>
      <w:r w:rsidRPr="00C2609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2609A" w:rsidRPr="00C2609A">
        <w:rPr>
          <w:rFonts w:ascii="Times New Roman" w:hAnsi="Times New Roman"/>
          <w:b/>
          <w:color w:val="FF0000"/>
          <w:sz w:val="24"/>
          <w:szCs w:val="24"/>
        </w:rPr>
        <w:t>18</w:t>
      </w:r>
      <w:r w:rsidRPr="00C2609A">
        <w:rPr>
          <w:rFonts w:ascii="Times New Roman" w:hAnsi="Times New Roman"/>
          <w:b/>
          <w:color w:val="FF0000"/>
          <w:sz w:val="24"/>
          <w:szCs w:val="24"/>
        </w:rPr>
        <w:t>/09/</w:t>
      </w:r>
      <w:r w:rsidR="003D74EF" w:rsidRPr="00C2609A">
        <w:rPr>
          <w:rFonts w:ascii="Times New Roman" w:hAnsi="Times New Roman"/>
          <w:b/>
          <w:color w:val="FF0000"/>
          <w:sz w:val="24"/>
          <w:szCs w:val="24"/>
        </w:rPr>
        <w:t>201</w:t>
      </w:r>
      <w:r w:rsidR="004A66FE" w:rsidRPr="00C2609A">
        <w:rPr>
          <w:rFonts w:ascii="Times New Roman" w:hAnsi="Times New Roman"/>
          <w:b/>
          <w:color w:val="FF0000"/>
          <w:sz w:val="24"/>
          <w:szCs w:val="24"/>
        </w:rPr>
        <w:t>7</w:t>
      </w:r>
      <w:r w:rsidR="003D74EF" w:rsidRPr="003D74EF">
        <w:rPr>
          <w:rFonts w:ascii="Times New Roman" w:hAnsi="Times New Roman"/>
          <w:b/>
          <w:sz w:val="24"/>
          <w:szCs w:val="24"/>
        </w:rPr>
        <w:t>,</w:t>
      </w:r>
      <w:r w:rsidR="003D74EF" w:rsidRPr="003D74EF">
        <w:rPr>
          <w:rFonts w:ascii="Times New Roman" w:hAnsi="Times New Roman"/>
          <w:sz w:val="24"/>
          <w:szCs w:val="24"/>
        </w:rPr>
        <w:t xml:space="preserve"> as</w:t>
      </w:r>
      <w:r w:rsidR="00BA6F22" w:rsidRPr="003D74EF">
        <w:rPr>
          <w:rFonts w:ascii="Times New Roman" w:hAnsi="Times New Roman"/>
          <w:sz w:val="24"/>
          <w:szCs w:val="24"/>
        </w:rPr>
        <w:t xml:space="preserve"> </w:t>
      </w:r>
      <w:r w:rsidRPr="003D74EF">
        <w:rPr>
          <w:rFonts w:ascii="Times New Roman" w:hAnsi="Times New Roman"/>
          <w:sz w:val="24"/>
          <w:szCs w:val="24"/>
        </w:rPr>
        <w:t>inscrições para a sele</w:t>
      </w:r>
      <w:r w:rsidR="00E75F29" w:rsidRPr="003D74EF">
        <w:rPr>
          <w:rFonts w:ascii="Times New Roman" w:hAnsi="Times New Roman"/>
          <w:sz w:val="24"/>
          <w:szCs w:val="24"/>
        </w:rPr>
        <w:t xml:space="preserve">ção de alunos </w:t>
      </w:r>
      <w:r w:rsidR="0089445C">
        <w:rPr>
          <w:rFonts w:ascii="Times New Roman" w:hAnsi="Times New Roman"/>
          <w:sz w:val="24"/>
          <w:szCs w:val="24"/>
        </w:rPr>
        <w:t xml:space="preserve">estrangeiros </w:t>
      </w:r>
      <w:r w:rsidR="00E75F29" w:rsidRPr="003D74EF">
        <w:rPr>
          <w:rFonts w:ascii="Times New Roman" w:hAnsi="Times New Roman"/>
          <w:sz w:val="24"/>
          <w:szCs w:val="24"/>
        </w:rPr>
        <w:t xml:space="preserve">de pós-graduação </w:t>
      </w:r>
      <w:r w:rsidR="00E75F29" w:rsidRPr="003D74EF">
        <w:rPr>
          <w:rFonts w:ascii="Times New Roman" w:hAnsi="Times New Roman"/>
          <w:i/>
          <w:sz w:val="24"/>
          <w:szCs w:val="24"/>
        </w:rPr>
        <w:t>Stricto S</w:t>
      </w:r>
      <w:r w:rsidRPr="003D74EF">
        <w:rPr>
          <w:rFonts w:ascii="Times New Roman" w:hAnsi="Times New Roman"/>
          <w:i/>
          <w:sz w:val="24"/>
          <w:szCs w:val="24"/>
        </w:rPr>
        <w:t>ensu</w:t>
      </w:r>
      <w:r w:rsidRPr="003D74EF">
        <w:rPr>
          <w:rFonts w:ascii="Times New Roman" w:hAnsi="Times New Roman"/>
          <w:sz w:val="24"/>
          <w:szCs w:val="24"/>
        </w:rPr>
        <w:t xml:space="preserve"> (mestrado acadêmico, mestrado profissional ou doutorado) da Fiocruz</w:t>
      </w:r>
      <w:r w:rsidR="00FE6278">
        <w:rPr>
          <w:rFonts w:ascii="Times New Roman" w:hAnsi="Times New Roman"/>
          <w:sz w:val="24"/>
          <w:szCs w:val="24"/>
        </w:rPr>
        <w:t xml:space="preserve"> e p</w:t>
      </w:r>
      <w:r w:rsidR="00F6410C">
        <w:rPr>
          <w:rFonts w:ascii="Times New Roman" w:hAnsi="Times New Roman"/>
          <w:sz w:val="24"/>
          <w:szCs w:val="24"/>
        </w:rPr>
        <w:t>esquisadores</w:t>
      </w:r>
      <w:r w:rsidR="00FE6278">
        <w:rPr>
          <w:rFonts w:ascii="Times New Roman" w:hAnsi="Times New Roman"/>
          <w:sz w:val="24"/>
          <w:szCs w:val="24"/>
        </w:rPr>
        <w:t xml:space="preserve"> visitantes</w:t>
      </w:r>
      <w:r w:rsidR="00403792">
        <w:rPr>
          <w:rFonts w:ascii="Times New Roman" w:hAnsi="Times New Roman"/>
          <w:sz w:val="24"/>
          <w:szCs w:val="24"/>
        </w:rPr>
        <w:t xml:space="preserve"> para curso de português para colaboradores visitantes</w:t>
      </w:r>
      <w:r w:rsidRPr="003D74EF">
        <w:rPr>
          <w:rFonts w:ascii="Times New Roman" w:hAnsi="Times New Roman"/>
          <w:sz w:val="24"/>
          <w:szCs w:val="24"/>
        </w:rPr>
        <w:t xml:space="preserve">. </w:t>
      </w:r>
      <w:r w:rsidRPr="003D74EF">
        <w:rPr>
          <w:rFonts w:ascii="Times New Roman" w:hAnsi="Times New Roman"/>
          <w:sz w:val="24"/>
          <w:szCs w:val="24"/>
          <w:lang w:val="pt-PT"/>
        </w:rPr>
        <w:t>Esta ação</w:t>
      </w:r>
      <w:r w:rsidR="00957EC7" w:rsidRPr="003D74EF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FE6278">
        <w:rPr>
          <w:rFonts w:ascii="Times New Roman" w:hAnsi="Times New Roman"/>
          <w:sz w:val="24"/>
          <w:szCs w:val="24"/>
          <w:lang w:val="pt-PT"/>
        </w:rPr>
        <w:t>direcionada</w:t>
      </w:r>
      <w:r w:rsidR="00957EC7" w:rsidRPr="003D74EF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FE6278">
        <w:rPr>
          <w:rFonts w:ascii="Times New Roman" w:hAnsi="Times New Roman"/>
          <w:sz w:val="24"/>
          <w:szCs w:val="24"/>
          <w:lang w:val="pt-PT"/>
        </w:rPr>
        <w:t>a</w:t>
      </w:r>
      <w:r w:rsidRPr="003D74EF">
        <w:rPr>
          <w:rFonts w:ascii="Times New Roman" w:hAnsi="Times New Roman"/>
          <w:sz w:val="24"/>
          <w:szCs w:val="24"/>
          <w:lang w:val="pt-PT"/>
        </w:rPr>
        <w:t xml:space="preserve">os </w:t>
      </w:r>
      <w:r w:rsidR="00FE6278">
        <w:rPr>
          <w:rFonts w:ascii="Times New Roman" w:hAnsi="Times New Roman"/>
          <w:sz w:val="24"/>
          <w:szCs w:val="24"/>
          <w:lang w:val="pt-PT"/>
        </w:rPr>
        <w:t xml:space="preserve">colaboradores </w:t>
      </w:r>
      <w:r w:rsidR="00F6410C">
        <w:rPr>
          <w:rFonts w:ascii="Times New Roman" w:hAnsi="Times New Roman"/>
          <w:sz w:val="24"/>
          <w:szCs w:val="24"/>
          <w:lang w:val="pt-PT"/>
        </w:rPr>
        <w:t xml:space="preserve">estrangeiros </w:t>
      </w:r>
      <w:r w:rsidR="00FE6278">
        <w:rPr>
          <w:rFonts w:ascii="Times New Roman" w:hAnsi="Times New Roman"/>
          <w:sz w:val="24"/>
          <w:szCs w:val="24"/>
          <w:lang w:val="pt-PT"/>
        </w:rPr>
        <w:t>vinculados</w:t>
      </w:r>
      <w:r w:rsidR="00F6410C">
        <w:rPr>
          <w:rFonts w:ascii="Times New Roman" w:hAnsi="Times New Roman"/>
          <w:sz w:val="24"/>
          <w:szCs w:val="24"/>
          <w:lang w:val="pt-PT"/>
        </w:rPr>
        <w:t xml:space="preserve"> aos nossos programas de</w:t>
      </w:r>
      <w:r w:rsidR="00FE6278">
        <w:rPr>
          <w:rFonts w:ascii="Times New Roman" w:hAnsi="Times New Roman"/>
          <w:sz w:val="24"/>
          <w:szCs w:val="24"/>
          <w:lang w:val="pt-PT"/>
        </w:rPr>
        <w:t xml:space="preserve"> pós-graduação e</w:t>
      </w:r>
      <w:r w:rsidR="00F6410C">
        <w:rPr>
          <w:rFonts w:ascii="Times New Roman" w:hAnsi="Times New Roman"/>
          <w:sz w:val="24"/>
          <w:szCs w:val="24"/>
          <w:lang w:val="pt-PT"/>
        </w:rPr>
        <w:t xml:space="preserve"> pesquisa </w:t>
      </w:r>
      <w:r w:rsidR="00FE6278">
        <w:rPr>
          <w:rFonts w:ascii="Times New Roman" w:hAnsi="Times New Roman"/>
          <w:sz w:val="24"/>
          <w:szCs w:val="24"/>
          <w:lang w:val="pt-PT"/>
        </w:rPr>
        <w:t xml:space="preserve">aperfeiçoem a fluência </w:t>
      </w:r>
      <w:r w:rsidR="00957EC7" w:rsidRPr="003D74EF">
        <w:rPr>
          <w:rFonts w:ascii="Times New Roman" w:hAnsi="Times New Roman"/>
          <w:sz w:val="24"/>
          <w:szCs w:val="24"/>
          <w:lang w:val="pt-PT"/>
        </w:rPr>
        <w:t xml:space="preserve">a sua capacidade de </w:t>
      </w:r>
      <w:r w:rsidR="0089445C">
        <w:rPr>
          <w:rFonts w:ascii="Times New Roman" w:hAnsi="Times New Roman"/>
          <w:sz w:val="24"/>
          <w:szCs w:val="24"/>
          <w:lang w:val="pt-PT"/>
        </w:rPr>
        <w:t>compreensão da lingua portuguesa</w:t>
      </w:r>
      <w:r w:rsidRPr="003D74EF">
        <w:rPr>
          <w:rFonts w:ascii="Times New Roman" w:hAnsi="Times New Roman"/>
          <w:sz w:val="24"/>
          <w:szCs w:val="24"/>
          <w:lang w:val="pt-PT"/>
        </w:rPr>
        <w:t xml:space="preserve">, ampliando a </w:t>
      </w:r>
      <w:r w:rsidR="0089445C">
        <w:rPr>
          <w:rFonts w:ascii="Times New Roman" w:hAnsi="Times New Roman"/>
          <w:sz w:val="24"/>
          <w:szCs w:val="24"/>
          <w:lang w:val="pt-PT"/>
        </w:rPr>
        <w:t xml:space="preserve">capacidade de </w:t>
      </w:r>
      <w:r w:rsidRPr="003D74EF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89445C">
        <w:rPr>
          <w:rFonts w:ascii="Times New Roman" w:hAnsi="Times New Roman"/>
          <w:sz w:val="24"/>
          <w:szCs w:val="24"/>
          <w:lang w:val="pt-PT"/>
        </w:rPr>
        <w:t>aproveitamento das disciplinas</w:t>
      </w:r>
      <w:r w:rsidR="00FE6278">
        <w:rPr>
          <w:rFonts w:ascii="Times New Roman" w:hAnsi="Times New Roman"/>
          <w:sz w:val="24"/>
          <w:szCs w:val="24"/>
          <w:lang w:val="pt-PT"/>
        </w:rPr>
        <w:t>, interação e cooperação acadêmica</w:t>
      </w:r>
      <w:r w:rsidR="0089445C">
        <w:rPr>
          <w:rFonts w:ascii="Times New Roman" w:hAnsi="Times New Roman"/>
          <w:sz w:val="24"/>
          <w:szCs w:val="24"/>
          <w:lang w:val="pt-PT"/>
        </w:rPr>
        <w:t xml:space="preserve"> e pesquisas </w:t>
      </w:r>
      <w:r w:rsidRPr="003D74EF">
        <w:rPr>
          <w:rFonts w:ascii="Times New Roman" w:hAnsi="Times New Roman"/>
          <w:sz w:val="24"/>
          <w:szCs w:val="24"/>
          <w:lang w:val="pt-PT"/>
        </w:rPr>
        <w:t xml:space="preserve">realizadas </w:t>
      </w:r>
      <w:r w:rsidR="00E75F29" w:rsidRPr="003D74EF">
        <w:rPr>
          <w:rFonts w:ascii="Times New Roman" w:hAnsi="Times New Roman"/>
          <w:sz w:val="24"/>
          <w:szCs w:val="24"/>
          <w:lang w:val="pt-PT"/>
        </w:rPr>
        <w:t>na</w:t>
      </w:r>
      <w:r w:rsidRPr="003D74EF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403792">
        <w:rPr>
          <w:rFonts w:ascii="Times New Roman" w:hAnsi="Times New Roman"/>
          <w:sz w:val="24"/>
          <w:szCs w:val="24"/>
          <w:lang w:val="pt-PT"/>
        </w:rPr>
        <w:t>F</w:t>
      </w:r>
      <w:r w:rsidRPr="003D74EF">
        <w:rPr>
          <w:rFonts w:ascii="Times New Roman" w:hAnsi="Times New Roman"/>
          <w:sz w:val="24"/>
          <w:szCs w:val="24"/>
          <w:lang w:val="pt-PT"/>
        </w:rPr>
        <w:t>iocruz</w:t>
      </w:r>
      <w:r w:rsidR="00957EC7" w:rsidRPr="003D74EF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2F96C60C" w14:textId="43279E2D" w:rsidR="00957EC7" w:rsidRPr="00403792" w:rsidRDefault="00403792" w:rsidP="00674842">
      <w:pPr>
        <w:tabs>
          <w:tab w:val="left" w:pos="0"/>
        </w:tabs>
        <w:spacing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3792"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>he office for g</w:t>
      </w:r>
      <w:r w:rsidRPr="00403792">
        <w:rPr>
          <w:rFonts w:ascii="Times New Roman" w:hAnsi="Times New Roman"/>
          <w:sz w:val="24"/>
          <w:szCs w:val="24"/>
          <w:lang w:val="en-US"/>
        </w:rPr>
        <w:t xml:space="preserve">raduation </w:t>
      </w:r>
      <w:r>
        <w:rPr>
          <w:rFonts w:ascii="Times New Roman" w:hAnsi="Times New Roman"/>
          <w:sz w:val="24"/>
          <w:szCs w:val="24"/>
          <w:lang w:val="en-US"/>
        </w:rPr>
        <w:t>programs of the V</w:t>
      </w:r>
      <w:r w:rsidRPr="00403792">
        <w:rPr>
          <w:rFonts w:ascii="Times New Roman" w:hAnsi="Times New Roman"/>
          <w:sz w:val="24"/>
          <w:szCs w:val="24"/>
          <w:lang w:val="en-US"/>
        </w:rPr>
        <w:t xml:space="preserve">ice-Presidency of Education, Information and Communication of the Oswaldo Cruz Foundation (Fiocruz) hereby announces, by means of the present call, in the period from </w:t>
      </w:r>
      <w:r w:rsidRPr="00C2609A">
        <w:rPr>
          <w:rFonts w:ascii="Times New Roman" w:hAnsi="Times New Roman"/>
          <w:color w:val="FF0000"/>
          <w:sz w:val="24"/>
          <w:szCs w:val="24"/>
          <w:lang w:val="en-US"/>
        </w:rPr>
        <w:t>04/09/2017 to 1</w:t>
      </w:r>
      <w:r w:rsidR="00C2609A" w:rsidRPr="00C2609A">
        <w:rPr>
          <w:rFonts w:ascii="Times New Roman" w:hAnsi="Times New Roman"/>
          <w:color w:val="FF0000"/>
          <w:sz w:val="24"/>
          <w:szCs w:val="24"/>
          <w:lang w:val="en-US"/>
        </w:rPr>
        <w:t>8</w:t>
      </w:r>
      <w:r w:rsidRPr="00C2609A">
        <w:rPr>
          <w:rFonts w:ascii="Times New Roman" w:hAnsi="Times New Roman"/>
          <w:color w:val="FF0000"/>
          <w:sz w:val="24"/>
          <w:szCs w:val="24"/>
          <w:lang w:val="en-US"/>
        </w:rPr>
        <w:t>/09/2017</w:t>
      </w:r>
      <w:r w:rsidRPr="00403792">
        <w:rPr>
          <w:rFonts w:ascii="Times New Roman" w:hAnsi="Times New Roman"/>
          <w:sz w:val="24"/>
          <w:szCs w:val="24"/>
          <w:lang w:val="en-US"/>
        </w:rPr>
        <w:t xml:space="preserve">, registrations for the </w:t>
      </w:r>
      <w:r>
        <w:rPr>
          <w:rFonts w:ascii="Times New Roman" w:hAnsi="Times New Roman"/>
          <w:sz w:val="24"/>
          <w:szCs w:val="24"/>
          <w:lang w:val="en-US"/>
        </w:rPr>
        <w:t xml:space="preserve">selection of foreign students from our </w:t>
      </w:r>
      <w:r w:rsidRPr="00403792">
        <w:rPr>
          <w:rFonts w:ascii="Times New Roman" w:hAnsi="Times New Roman"/>
          <w:sz w:val="24"/>
          <w:szCs w:val="24"/>
          <w:lang w:val="en-US"/>
        </w:rPr>
        <w:t>graduate</w:t>
      </w:r>
      <w:r>
        <w:rPr>
          <w:rFonts w:ascii="Times New Roman" w:hAnsi="Times New Roman"/>
          <w:sz w:val="24"/>
          <w:szCs w:val="24"/>
          <w:lang w:val="en-US"/>
        </w:rPr>
        <w:t xml:space="preserve"> programs</w:t>
      </w:r>
      <w:r w:rsidRPr="00403792">
        <w:rPr>
          <w:rFonts w:ascii="Times New Roman" w:hAnsi="Times New Roman"/>
          <w:sz w:val="24"/>
          <w:szCs w:val="24"/>
          <w:lang w:val="en-US"/>
        </w:rPr>
        <w:t xml:space="preserve"> (masters, </w:t>
      </w:r>
      <w:r>
        <w:rPr>
          <w:rFonts w:ascii="Times New Roman" w:hAnsi="Times New Roman"/>
          <w:sz w:val="24"/>
          <w:szCs w:val="24"/>
          <w:lang w:val="en-US"/>
        </w:rPr>
        <w:t xml:space="preserve"> professional </w:t>
      </w:r>
      <w:r w:rsidRPr="00403792">
        <w:rPr>
          <w:rFonts w:ascii="Times New Roman" w:hAnsi="Times New Roman"/>
          <w:sz w:val="24"/>
          <w:szCs w:val="24"/>
          <w:lang w:val="en-US"/>
        </w:rPr>
        <w:t>or doctorate) of Fiocruz and visiting researchers</w:t>
      </w:r>
      <w:r>
        <w:rPr>
          <w:rFonts w:ascii="Times New Roman" w:hAnsi="Times New Roman"/>
          <w:sz w:val="24"/>
          <w:szCs w:val="24"/>
          <w:lang w:val="en-US"/>
        </w:rPr>
        <w:t xml:space="preserve"> are open for Portuguese course for visiting collaborators</w:t>
      </w:r>
      <w:r w:rsidRPr="00403792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40379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03792">
        <w:rPr>
          <w:rFonts w:ascii="Times New Roman" w:hAnsi="Times New Roman"/>
          <w:sz w:val="24"/>
          <w:szCs w:val="24"/>
        </w:rPr>
        <w:t>This</w:t>
      </w:r>
      <w:proofErr w:type="spellEnd"/>
      <w:r w:rsidRPr="00403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792">
        <w:rPr>
          <w:rFonts w:ascii="Times New Roman" w:hAnsi="Times New Roman"/>
          <w:sz w:val="24"/>
          <w:szCs w:val="24"/>
        </w:rPr>
        <w:t>action</w:t>
      </w:r>
      <w:proofErr w:type="spellEnd"/>
      <w:r w:rsidRPr="00403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792">
        <w:rPr>
          <w:rFonts w:ascii="Times New Roman" w:hAnsi="Times New Roman"/>
          <w:sz w:val="24"/>
          <w:szCs w:val="24"/>
        </w:rPr>
        <w:t>directed</w:t>
      </w:r>
      <w:proofErr w:type="spellEnd"/>
      <w:r w:rsidRPr="00403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792">
        <w:rPr>
          <w:rFonts w:ascii="Times New Roman" w:hAnsi="Times New Roman"/>
          <w:sz w:val="24"/>
          <w:szCs w:val="24"/>
        </w:rPr>
        <w:t>to</w:t>
      </w:r>
      <w:proofErr w:type="spellEnd"/>
      <w:r w:rsidRPr="00403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792">
        <w:rPr>
          <w:rFonts w:ascii="Times New Roman" w:hAnsi="Times New Roman"/>
          <w:sz w:val="24"/>
          <w:szCs w:val="24"/>
        </w:rPr>
        <w:t>the</w:t>
      </w:r>
      <w:proofErr w:type="spellEnd"/>
      <w:r w:rsidRPr="00403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792">
        <w:rPr>
          <w:rFonts w:ascii="Times New Roman" w:hAnsi="Times New Roman"/>
          <w:sz w:val="24"/>
          <w:szCs w:val="24"/>
        </w:rPr>
        <w:t>foreign</w:t>
      </w:r>
      <w:proofErr w:type="spellEnd"/>
      <w:r w:rsidRPr="00403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792">
        <w:rPr>
          <w:rFonts w:ascii="Times New Roman" w:hAnsi="Times New Roman"/>
          <w:sz w:val="24"/>
          <w:szCs w:val="24"/>
        </w:rPr>
        <w:t>collaborators</w:t>
      </w:r>
      <w:proofErr w:type="spellEnd"/>
      <w:r w:rsidRPr="00403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792">
        <w:rPr>
          <w:rFonts w:ascii="Times New Roman" w:hAnsi="Times New Roman"/>
          <w:sz w:val="24"/>
          <w:szCs w:val="24"/>
        </w:rPr>
        <w:t>linked</w:t>
      </w:r>
      <w:proofErr w:type="spellEnd"/>
      <w:r w:rsidRPr="00403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792">
        <w:rPr>
          <w:rFonts w:ascii="Times New Roman" w:hAnsi="Times New Roman"/>
          <w:sz w:val="24"/>
          <w:szCs w:val="24"/>
        </w:rPr>
        <w:t>to</w:t>
      </w:r>
      <w:proofErr w:type="spellEnd"/>
      <w:r w:rsidRPr="00403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792">
        <w:rPr>
          <w:rFonts w:ascii="Times New Roman" w:hAnsi="Times New Roman"/>
          <w:sz w:val="24"/>
          <w:szCs w:val="24"/>
        </w:rPr>
        <w:t>our</w:t>
      </w:r>
      <w:proofErr w:type="spellEnd"/>
      <w:r w:rsidRPr="00403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792">
        <w:rPr>
          <w:rFonts w:ascii="Times New Roman" w:hAnsi="Times New Roman"/>
          <w:sz w:val="24"/>
          <w:szCs w:val="24"/>
        </w:rPr>
        <w:t>postgraduate</w:t>
      </w:r>
      <w:proofErr w:type="spellEnd"/>
      <w:r w:rsidRPr="00403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792">
        <w:rPr>
          <w:rFonts w:ascii="Times New Roman" w:hAnsi="Times New Roman"/>
          <w:sz w:val="24"/>
          <w:szCs w:val="24"/>
        </w:rPr>
        <w:t>and</w:t>
      </w:r>
      <w:proofErr w:type="spellEnd"/>
      <w:r w:rsidRPr="00403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792">
        <w:rPr>
          <w:rFonts w:ascii="Times New Roman" w:hAnsi="Times New Roman"/>
          <w:sz w:val="24"/>
          <w:szCs w:val="24"/>
        </w:rPr>
        <w:t>research</w:t>
      </w:r>
      <w:proofErr w:type="spellEnd"/>
      <w:r w:rsidRPr="00403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792">
        <w:rPr>
          <w:rFonts w:ascii="Times New Roman" w:hAnsi="Times New Roman"/>
          <w:sz w:val="24"/>
          <w:szCs w:val="24"/>
        </w:rPr>
        <w:t>programs</w:t>
      </w:r>
      <w:proofErr w:type="spellEnd"/>
      <w:r w:rsidRPr="00403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792">
        <w:rPr>
          <w:rFonts w:ascii="Times New Roman" w:hAnsi="Times New Roman"/>
          <w:sz w:val="24"/>
          <w:szCs w:val="24"/>
        </w:rPr>
        <w:t>will</w:t>
      </w:r>
      <w:proofErr w:type="spellEnd"/>
      <w:r w:rsidRPr="00403792">
        <w:rPr>
          <w:rFonts w:ascii="Times New Roman" w:hAnsi="Times New Roman"/>
          <w:sz w:val="24"/>
          <w:szCs w:val="24"/>
        </w:rPr>
        <w:t xml:space="preserve"> improve </w:t>
      </w:r>
      <w:proofErr w:type="spellStart"/>
      <w:r w:rsidRPr="00403792">
        <w:rPr>
          <w:rFonts w:ascii="Times New Roman" w:hAnsi="Times New Roman"/>
          <w:sz w:val="24"/>
          <w:szCs w:val="24"/>
        </w:rPr>
        <w:t>the</w:t>
      </w:r>
      <w:proofErr w:type="spellEnd"/>
      <w:r w:rsidRPr="00403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792">
        <w:rPr>
          <w:rFonts w:ascii="Times New Roman" w:hAnsi="Times New Roman"/>
          <w:sz w:val="24"/>
          <w:szCs w:val="24"/>
        </w:rPr>
        <w:t>fluency</w:t>
      </w:r>
      <w:proofErr w:type="spellEnd"/>
      <w:r w:rsidRPr="00403792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03792">
        <w:rPr>
          <w:rFonts w:ascii="Times New Roman" w:hAnsi="Times New Roman"/>
          <w:sz w:val="24"/>
          <w:szCs w:val="24"/>
        </w:rPr>
        <w:t>their</w:t>
      </w:r>
      <w:proofErr w:type="spellEnd"/>
      <w:r w:rsidRPr="00403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792">
        <w:rPr>
          <w:rFonts w:ascii="Times New Roman" w:hAnsi="Times New Roman"/>
          <w:sz w:val="24"/>
          <w:szCs w:val="24"/>
        </w:rPr>
        <w:t>ability</w:t>
      </w:r>
      <w:proofErr w:type="spellEnd"/>
      <w:r w:rsidRPr="00403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792">
        <w:rPr>
          <w:rFonts w:ascii="Times New Roman" w:hAnsi="Times New Roman"/>
          <w:sz w:val="24"/>
          <w:szCs w:val="24"/>
        </w:rPr>
        <w:t>to</w:t>
      </w:r>
      <w:proofErr w:type="spellEnd"/>
      <w:r w:rsidRPr="00403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792">
        <w:rPr>
          <w:rFonts w:ascii="Times New Roman" w:hAnsi="Times New Roman"/>
          <w:sz w:val="24"/>
          <w:szCs w:val="24"/>
        </w:rPr>
        <w:t>understand</w:t>
      </w:r>
      <w:proofErr w:type="spellEnd"/>
      <w:r w:rsidRPr="00403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792">
        <w:rPr>
          <w:rFonts w:ascii="Times New Roman" w:hAnsi="Times New Roman"/>
          <w:sz w:val="24"/>
          <w:szCs w:val="24"/>
        </w:rPr>
        <w:t>the</w:t>
      </w:r>
      <w:proofErr w:type="spellEnd"/>
      <w:r w:rsidRPr="00403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792">
        <w:rPr>
          <w:rFonts w:ascii="Times New Roman" w:hAnsi="Times New Roman"/>
          <w:sz w:val="24"/>
          <w:szCs w:val="24"/>
        </w:rPr>
        <w:t>Portuguese</w:t>
      </w:r>
      <w:proofErr w:type="spellEnd"/>
      <w:r w:rsidRPr="00403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792">
        <w:rPr>
          <w:rFonts w:ascii="Times New Roman" w:hAnsi="Times New Roman"/>
          <w:sz w:val="24"/>
          <w:szCs w:val="24"/>
        </w:rPr>
        <w:t>language</w:t>
      </w:r>
      <w:proofErr w:type="spellEnd"/>
      <w:r w:rsidRPr="004037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3792">
        <w:rPr>
          <w:rFonts w:ascii="Times New Roman" w:hAnsi="Times New Roman"/>
          <w:sz w:val="24"/>
          <w:szCs w:val="24"/>
        </w:rPr>
        <w:t>increasing</w:t>
      </w:r>
      <w:proofErr w:type="spellEnd"/>
      <w:r w:rsidRPr="00403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792">
        <w:rPr>
          <w:rFonts w:ascii="Times New Roman" w:hAnsi="Times New Roman"/>
          <w:sz w:val="24"/>
          <w:szCs w:val="24"/>
        </w:rPr>
        <w:t>the</w:t>
      </w:r>
      <w:proofErr w:type="spellEnd"/>
      <w:r w:rsidRPr="00403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792">
        <w:rPr>
          <w:rFonts w:ascii="Times New Roman" w:hAnsi="Times New Roman"/>
          <w:sz w:val="24"/>
          <w:szCs w:val="24"/>
        </w:rPr>
        <w:t>ability</w:t>
      </w:r>
      <w:proofErr w:type="spellEnd"/>
      <w:r w:rsidRPr="00403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792">
        <w:rPr>
          <w:rFonts w:ascii="Times New Roman" w:hAnsi="Times New Roman"/>
          <w:sz w:val="24"/>
          <w:szCs w:val="24"/>
        </w:rPr>
        <w:t>to</w:t>
      </w:r>
      <w:proofErr w:type="spellEnd"/>
      <w:r w:rsidRPr="00403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792">
        <w:rPr>
          <w:rFonts w:ascii="Times New Roman" w:hAnsi="Times New Roman"/>
          <w:sz w:val="24"/>
          <w:szCs w:val="24"/>
        </w:rPr>
        <w:t>take</w:t>
      </w:r>
      <w:proofErr w:type="spellEnd"/>
      <w:r w:rsidRPr="00403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792">
        <w:rPr>
          <w:rFonts w:ascii="Times New Roman" w:hAnsi="Times New Roman"/>
          <w:sz w:val="24"/>
          <w:szCs w:val="24"/>
        </w:rPr>
        <w:t>advantage</w:t>
      </w:r>
      <w:proofErr w:type="spellEnd"/>
      <w:r w:rsidRPr="00403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792">
        <w:rPr>
          <w:rFonts w:ascii="Times New Roman" w:hAnsi="Times New Roman"/>
          <w:sz w:val="24"/>
          <w:szCs w:val="24"/>
        </w:rPr>
        <w:t>of</w:t>
      </w:r>
      <w:proofErr w:type="spellEnd"/>
      <w:r w:rsidRPr="00403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792">
        <w:rPr>
          <w:rFonts w:ascii="Times New Roman" w:hAnsi="Times New Roman"/>
          <w:sz w:val="24"/>
          <w:szCs w:val="24"/>
        </w:rPr>
        <w:t>the</w:t>
      </w:r>
      <w:proofErr w:type="spellEnd"/>
      <w:r w:rsidRPr="00403792">
        <w:rPr>
          <w:rFonts w:ascii="Times New Roman" w:hAnsi="Times New Roman"/>
          <w:sz w:val="24"/>
          <w:szCs w:val="24"/>
        </w:rPr>
        <w:t xml:space="preserve"> disciplines, </w:t>
      </w:r>
      <w:proofErr w:type="spellStart"/>
      <w:r w:rsidRPr="00403792">
        <w:rPr>
          <w:rFonts w:ascii="Times New Roman" w:hAnsi="Times New Roman"/>
          <w:sz w:val="24"/>
          <w:szCs w:val="24"/>
        </w:rPr>
        <w:t>interaction</w:t>
      </w:r>
      <w:proofErr w:type="spellEnd"/>
      <w:r w:rsidRPr="00403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792">
        <w:rPr>
          <w:rFonts w:ascii="Times New Roman" w:hAnsi="Times New Roman"/>
          <w:sz w:val="24"/>
          <w:szCs w:val="24"/>
        </w:rPr>
        <w:t>and</w:t>
      </w:r>
      <w:proofErr w:type="spellEnd"/>
      <w:r w:rsidRPr="00403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792">
        <w:rPr>
          <w:rFonts w:ascii="Times New Roman" w:hAnsi="Times New Roman"/>
          <w:sz w:val="24"/>
          <w:szCs w:val="24"/>
        </w:rPr>
        <w:t>academic</w:t>
      </w:r>
      <w:proofErr w:type="spellEnd"/>
      <w:r w:rsidRPr="00403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792">
        <w:rPr>
          <w:rFonts w:ascii="Times New Roman" w:hAnsi="Times New Roman"/>
          <w:sz w:val="24"/>
          <w:szCs w:val="24"/>
        </w:rPr>
        <w:t>cooperation</w:t>
      </w:r>
      <w:proofErr w:type="spellEnd"/>
      <w:r w:rsidRPr="00403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792">
        <w:rPr>
          <w:rFonts w:ascii="Times New Roman" w:hAnsi="Times New Roman"/>
          <w:sz w:val="24"/>
          <w:szCs w:val="24"/>
        </w:rPr>
        <w:t>and</w:t>
      </w:r>
      <w:proofErr w:type="spellEnd"/>
      <w:r w:rsidRPr="00403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792">
        <w:rPr>
          <w:rFonts w:ascii="Times New Roman" w:hAnsi="Times New Roman"/>
          <w:sz w:val="24"/>
          <w:szCs w:val="24"/>
        </w:rPr>
        <w:t>research</w:t>
      </w:r>
      <w:proofErr w:type="spellEnd"/>
      <w:r w:rsidRPr="00403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792">
        <w:rPr>
          <w:rFonts w:ascii="Times New Roman" w:hAnsi="Times New Roman"/>
          <w:sz w:val="24"/>
          <w:szCs w:val="24"/>
        </w:rPr>
        <w:t>conducted</w:t>
      </w:r>
      <w:proofErr w:type="spellEnd"/>
      <w:r w:rsidRPr="00403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792">
        <w:rPr>
          <w:rFonts w:ascii="Times New Roman" w:hAnsi="Times New Roman"/>
          <w:sz w:val="24"/>
          <w:szCs w:val="24"/>
        </w:rPr>
        <w:t>at</w:t>
      </w:r>
      <w:proofErr w:type="spellEnd"/>
      <w:r w:rsidRPr="00403792">
        <w:rPr>
          <w:rFonts w:ascii="Times New Roman" w:hAnsi="Times New Roman"/>
          <w:sz w:val="24"/>
          <w:szCs w:val="24"/>
        </w:rPr>
        <w:t xml:space="preserve"> Fiocruz.</w:t>
      </w:r>
    </w:p>
    <w:p w14:paraId="46387720" w14:textId="77777777" w:rsidR="00964B3C" w:rsidRPr="00964B3C" w:rsidRDefault="00B10B40" w:rsidP="00674842">
      <w:pPr>
        <w:tabs>
          <w:tab w:val="left" w:pos="0"/>
        </w:tabs>
        <w:ind w:lef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Objetivos</w:t>
      </w:r>
      <w:r w:rsidR="00964B3C" w:rsidRPr="00964B3C">
        <w:rPr>
          <w:rFonts w:ascii="Times New Roman" w:hAnsi="Times New Roman"/>
          <w:b/>
          <w:sz w:val="24"/>
          <w:szCs w:val="24"/>
        </w:rPr>
        <w:t>:</w:t>
      </w:r>
    </w:p>
    <w:p w14:paraId="7F3EEC60" w14:textId="77777777" w:rsidR="00964B3C" w:rsidRPr="00964B3C" w:rsidRDefault="00964B3C" w:rsidP="00674842">
      <w:pPr>
        <w:tabs>
          <w:tab w:val="left" w:pos="0"/>
        </w:tabs>
        <w:ind w:left="-284"/>
        <w:jc w:val="both"/>
        <w:rPr>
          <w:rFonts w:ascii="Times New Roman" w:hAnsi="Times New Roman"/>
          <w:sz w:val="24"/>
          <w:szCs w:val="24"/>
        </w:rPr>
      </w:pPr>
      <w:r w:rsidRPr="00964B3C">
        <w:rPr>
          <w:rFonts w:ascii="Times New Roman" w:hAnsi="Times New Roman"/>
          <w:sz w:val="24"/>
          <w:szCs w:val="24"/>
        </w:rPr>
        <w:t>Fornecer aos alunos habilidades essenciais de conversação e escrita que permitam uma interação mais eficaz em situações cotidianas.</w:t>
      </w:r>
    </w:p>
    <w:p w14:paraId="2BFF1257" w14:textId="77777777" w:rsidR="00964B3C" w:rsidRPr="00964B3C" w:rsidRDefault="00964B3C" w:rsidP="00674842">
      <w:pPr>
        <w:tabs>
          <w:tab w:val="left" w:pos="0"/>
        </w:tabs>
        <w:ind w:left="-284"/>
        <w:jc w:val="both"/>
        <w:rPr>
          <w:rFonts w:ascii="Times New Roman" w:hAnsi="Times New Roman"/>
          <w:sz w:val="24"/>
          <w:szCs w:val="24"/>
        </w:rPr>
      </w:pPr>
      <w:r w:rsidRPr="00964B3C">
        <w:rPr>
          <w:rFonts w:ascii="Times New Roman" w:hAnsi="Times New Roman"/>
          <w:sz w:val="24"/>
          <w:szCs w:val="24"/>
        </w:rPr>
        <w:t>Oferecer os primeiros passos para a compreensão de padrões linguísticos mais complexos e comportamentos culturais comumente relacionados à linguagem escrita e oral em uso.</w:t>
      </w:r>
    </w:p>
    <w:p w14:paraId="1442460A" w14:textId="77777777" w:rsidR="00957EC7" w:rsidRPr="00FE6278" w:rsidRDefault="0089445C" w:rsidP="00674842">
      <w:pPr>
        <w:tabs>
          <w:tab w:val="left" w:pos="0"/>
        </w:tabs>
        <w:ind w:left="-284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E6278">
        <w:rPr>
          <w:rFonts w:ascii="Times New Roman" w:hAnsi="Times New Roman"/>
          <w:b/>
          <w:sz w:val="24"/>
          <w:szCs w:val="24"/>
          <w:lang w:val="en-US"/>
        </w:rPr>
        <w:t>Objectives</w:t>
      </w:r>
      <w:r w:rsidR="00900D4B" w:rsidRPr="00FE6278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4D859E69" w14:textId="77777777" w:rsidR="0089445C" w:rsidRPr="00FE6278" w:rsidRDefault="0089445C" w:rsidP="00674842">
      <w:pPr>
        <w:tabs>
          <w:tab w:val="left" w:pos="0"/>
        </w:tabs>
        <w:ind w:left="-284"/>
        <w:jc w:val="both"/>
        <w:rPr>
          <w:rFonts w:ascii="Times New Roman" w:hAnsi="Times New Roman"/>
          <w:sz w:val="24"/>
          <w:szCs w:val="24"/>
          <w:lang w:val="en-US"/>
        </w:rPr>
      </w:pPr>
      <w:r w:rsidRPr="00FE6278">
        <w:rPr>
          <w:rFonts w:ascii="Times New Roman" w:hAnsi="Times New Roman"/>
          <w:sz w:val="24"/>
          <w:szCs w:val="24"/>
          <w:lang w:val="en-US"/>
        </w:rPr>
        <w:t>Provide students with essential conversational and written skills that enable a more effective interaction in everyday situations.</w:t>
      </w:r>
    </w:p>
    <w:p w14:paraId="1A1B0581" w14:textId="77777777" w:rsidR="0089445C" w:rsidRPr="00FE6278" w:rsidRDefault="0089445C" w:rsidP="00674842">
      <w:pPr>
        <w:tabs>
          <w:tab w:val="left" w:pos="0"/>
        </w:tabs>
        <w:ind w:left="-284"/>
        <w:jc w:val="both"/>
        <w:rPr>
          <w:rFonts w:ascii="Times New Roman" w:hAnsi="Times New Roman"/>
          <w:sz w:val="24"/>
          <w:szCs w:val="24"/>
          <w:lang w:val="en-US"/>
        </w:rPr>
      </w:pPr>
      <w:r w:rsidRPr="00FE6278">
        <w:rPr>
          <w:rFonts w:ascii="Times New Roman" w:hAnsi="Times New Roman"/>
          <w:sz w:val="24"/>
          <w:szCs w:val="24"/>
          <w:lang w:val="en-US"/>
        </w:rPr>
        <w:t>Offer the first steps to the understanding of more complex linguistic patterns and cultural behavior commonly related to written and oral language in use.</w:t>
      </w:r>
    </w:p>
    <w:p w14:paraId="19AED3CC" w14:textId="77777777" w:rsidR="00964B3C" w:rsidRPr="003D74EF" w:rsidRDefault="00964B3C" w:rsidP="00674842">
      <w:pPr>
        <w:tabs>
          <w:tab w:val="left" w:pos="0"/>
        </w:tabs>
        <w:ind w:left="-284"/>
        <w:jc w:val="both"/>
        <w:rPr>
          <w:rFonts w:ascii="Times New Roman" w:hAnsi="Times New Roman"/>
          <w:sz w:val="24"/>
          <w:szCs w:val="24"/>
          <w:lang w:val="pt-PT"/>
        </w:rPr>
      </w:pPr>
      <w:r w:rsidRPr="003D74EF">
        <w:rPr>
          <w:rFonts w:ascii="Times New Roman" w:hAnsi="Times New Roman"/>
          <w:b/>
          <w:sz w:val="24"/>
          <w:szCs w:val="24"/>
          <w:lang w:val="pt-PT"/>
        </w:rPr>
        <w:t>Período</w:t>
      </w:r>
      <w:r w:rsidRPr="00964B3C">
        <w:rPr>
          <w:rFonts w:ascii="Times New Roman" w:hAnsi="Times New Roman"/>
          <w:b/>
          <w:sz w:val="24"/>
          <w:szCs w:val="24"/>
          <w:lang w:val="pt-PT"/>
        </w:rPr>
        <w:t>:</w:t>
      </w:r>
      <w:r>
        <w:rPr>
          <w:rFonts w:ascii="Times New Roman" w:hAnsi="Times New Roman"/>
          <w:sz w:val="24"/>
          <w:szCs w:val="24"/>
          <w:lang w:val="pt-PT"/>
        </w:rPr>
        <w:t xml:space="preserve"> Campus da Fiocruz em Manguinhos de</w:t>
      </w:r>
      <w:r w:rsidRPr="003D74EF">
        <w:rPr>
          <w:rFonts w:ascii="Times New Roman" w:hAnsi="Times New Roman"/>
          <w:b/>
          <w:sz w:val="24"/>
          <w:szCs w:val="24"/>
          <w:lang w:val="pt-PT"/>
        </w:rPr>
        <w:t xml:space="preserve"> </w:t>
      </w:r>
      <w:r w:rsidRPr="003D74EF">
        <w:rPr>
          <w:rFonts w:ascii="Times New Roman" w:hAnsi="Times New Roman"/>
          <w:sz w:val="24"/>
          <w:szCs w:val="24"/>
          <w:lang w:val="pt-PT"/>
        </w:rPr>
        <w:t>setembro a Dezembro de 2017</w:t>
      </w:r>
    </w:p>
    <w:p w14:paraId="4E3867F0" w14:textId="77777777" w:rsidR="000E6F94" w:rsidRDefault="000E6F94" w:rsidP="00674842">
      <w:pPr>
        <w:tabs>
          <w:tab w:val="left" w:pos="0"/>
        </w:tabs>
        <w:ind w:left="-284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b/>
          <w:sz w:val="24"/>
          <w:szCs w:val="24"/>
          <w:lang w:val="pt-PT"/>
        </w:rPr>
        <w:t>Period</w:t>
      </w:r>
      <w:r w:rsidRPr="003D74EF">
        <w:rPr>
          <w:rFonts w:ascii="Times New Roman" w:hAnsi="Times New Roman"/>
          <w:b/>
          <w:sz w:val="24"/>
          <w:szCs w:val="24"/>
          <w:lang w:val="pt-PT"/>
        </w:rPr>
        <w:t xml:space="preserve">: </w:t>
      </w:r>
      <w:r w:rsidRPr="003D74EF">
        <w:rPr>
          <w:rFonts w:ascii="Times New Roman" w:hAnsi="Times New Roman"/>
          <w:sz w:val="24"/>
          <w:szCs w:val="24"/>
          <w:lang w:val="pt-PT"/>
        </w:rPr>
        <w:t>Fiocruz Manguinhos</w:t>
      </w:r>
      <w:r>
        <w:rPr>
          <w:rFonts w:ascii="Times New Roman" w:hAnsi="Times New Roman"/>
          <w:sz w:val="24"/>
          <w:szCs w:val="24"/>
          <w:lang w:val="pt-PT"/>
        </w:rPr>
        <w:t xml:space="preserve"> Campus de</w:t>
      </w:r>
      <w:r w:rsidRPr="003D74EF">
        <w:rPr>
          <w:rFonts w:ascii="Times New Roman" w:hAnsi="Times New Roman"/>
          <w:b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 xml:space="preserve">setembro </w:t>
      </w:r>
      <w:r w:rsidRPr="003D74EF">
        <w:rPr>
          <w:rFonts w:ascii="Times New Roman" w:hAnsi="Times New Roman"/>
          <w:sz w:val="24"/>
          <w:szCs w:val="24"/>
          <w:lang w:val="pt-PT"/>
        </w:rPr>
        <w:t>a Dezembro de 2017</w:t>
      </w:r>
    </w:p>
    <w:p w14:paraId="6C7CB494" w14:textId="5E76C9CB" w:rsidR="000E6F94" w:rsidRPr="00C2609A" w:rsidRDefault="000E6F94" w:rsidP="00674842">
      <w:pPr>
        <w:tabs>
          <w:tab w:val="left" w:pos="0"/>
        </w:tabs>
        <w:ind w:left="-284"/>
        <w:jc w:val="both"/>
        <w:rPr>
          <w:rFonts w:ascii="Times New Roman" w:hAnsi="Times New Roman"/>
          <w:color w:val="FF0000"/>
          <w:sz w:val="24"/>
          <w:szCs w:val="24"/>
          <w:lang w:val="pt-PT"/>
        </w:rPr>
      </w:pPr>
      <w:r w:rsidRPr="00C2609A">
        <w:rPr>
          <w:rFonts w:ascii="Times New Roman" w:hAnsi="Times New Roman"/>
          <w:b/>
          <w:color w:val="FF0000"/>
          <w:sz w:val="24"/>
          <w:szCs w:val="24"/>
          <w:lang w:val="pt-PT"/>
        </w:rPr>
        <w:t xml:space="preserve">Local: </w:t>
      </w:r>
      <w:r w:rsidRPr="00C2609A">
        <w:rPr>
          <w:rFonts w:ascii="Times New Roman" w:hAnsi="Times New Roman"/>
          <w:color w:val="FF0000"/>
          <w:sz w:val="24"/>
          <w:szCs w:val="24"/>
          <w:lang w:val="pt-PT"/>
        </w:rPr>
        <w:t>as segundas e sexta-feiras a partir de</w:t>
      </w:r>
      <w:r w:rsidR="00C2609A" w:rsidRPr="00C2609A">
        <w:rPr>
          <w:rFonts w:ascii="Times New Roman" w:hAnsi="Times New Roman"/>
          <w:color w:val="FF0000"/>
          <w:sz w:val="24"/>
          <w:szCs w:val="24"/>
          <w:lang w:val="pt-PT"/>
        </w:rPr>
        <w:t xml:space="preserve"> 22</w:t>
      </w:r>
      <w:r w:rsidRPr="00C2609A">
        <w:rPr>
          <w:rFonts w:ascii="Times New Roman" w:hAnsi="Times New Roman"/>
          <w:color w:val="FF0000"/>
          <w:sz w:val="24"/>
          <w:szCs w:val="24"/>
          <w:lang w:val="pt-PT"/>
        </w:rPr>
        <w:t xml:space="preserve">/09/2017, no horário de 14 às 16h, nas salas 406 da ENSP, ou na sala 40 do CESTEH. </w:t>
      </w:r>
    </w:p>
    <w:p w14:paraId="62FFF9D8" w14:textId="7FC95839" w:rsidR="0089445C" w:rsidRPr="00C2609A" w:rsidRDefault="00B10B40" w:rsidP="00674842">
      <w:pPr>
        <w:tabs>
          <w:tab w:val="left" w:pos="0"/>
        </w:tabs>
        <w:ind w:left="-284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C2609A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Venue: </w:t>
      </w:r>
      <w:r w:rsidRPr="00C2609A">
        <w:rPr>
          <w:rFonts w:ascii="Times New Roman" w:hAnsi="Times New Roman"/>
          <w:color w:val="FF0000"/>
          <w:sz w:val="24"/>
          <w:szCs w:val="24"/>
          <w:lang w:val="en-US"/>
        </w:rPr>
        <w:t xml:space="preserve">on Mondays and Fridays from </w:t>
      </w:r>
      <w:r w:rsidR="00C2609A" w:rsidRPr="00C2609A">
        <w:rPr>
          <w:rFonts w:ascii="Times New Roman" w:hAnsi="Times New Roman"/>
          <w:color w:val="FF0000"/>
          <w:sz w:val="24"/>
          <w:szCs w:val="24"/>
          <w:lang w:val="en-US"/>
        </w:rPr>
        <w:t>22</w:t>
      </w:r>
      <w:r w:rsidRPr="00C2609A">
        <w:rPr>
          <w:rFonts w:ascii="Times New Roman" w:hAnsi="Times New Roman"/>
          <w:color w:val="FF0000"/>
          <w:sz w:val="24"/>
          <w:szCs w:val="24"/>
          <w:lang w:val="en-US"/>
        </w:rPr>
        <w:t xml:space="preserve">/09/2017, from 14:00 to 16:00, in room 406 of ENSP (Public Health School), or room 40 of CESTEH (Center to Labor Health). </w:t>
      </w:r>
    </w:p>
    <w:p w14:paraId="3309434C" w14:textId="65E98E75" w:rsidR="00957EC7" w:rsidRDefault="00957EC7" w:rsidP="00674842">
      <w:pPr>
        <w:tabs>
          <w:tab w:val="left" w:pos="0"/>
        </w:tabs>
        <w:ind w:left="-284"/>
        <w:jc w:val="both"/>
        <w:rPr>
          <w:rFonts w:ascii="Times New Roman" w:hAnsi="Times New Roman"/>
          <w:sz w:val="24"/>
          <w:szCs w:val="24"/>
          <w:lang w:val="pt-PT"/>
        </w:rPr>
      </w:pPr>
      <w:r w:rsidRPr="003D74EF">
        <w:rPr>
          <w:rFonts w:ascii="Times New Roman" w:hAnsi="Times New Roman"/>
          <w:b/>
          <w:sz w:val="24"/>
          <w:szCs w:val="24"/>
          <w:lang w:val="pt-PT"/>
        </w:rPr>
        <w:t>Carga Horária</w:t>
      </w:r>
      <w:r w:rsidR="00BA6F22" w:rsidRPr="003D74EF">
        <w:rPr>
          <w:rFonts w:ascii="Times New Roman" w:hAnsi="Times New Roman"/>
          <w:b/>
          <w:sz w:val="24"/>
          <w:szCs w:val="24"/>
          <w:lang w:val="pt-PT"/>
        </w:rPr>
        <w:t xml:space="preserve"> semanal</w:t>
      </w:r>
      <w:r w:rsidRPr="003D74EF">
        <w:rPr>
          <w:rFonts w:ascii="Times New Roman" w:hAnsi="Times New Roman"/>
          <w:b/>
          <w:sz w:val="24"/>
          <w:szCs w:val="24"/>
          <w:lang w:val="pt-PT"/>
        </w:rPr>
        <w:t xml:space="preserve">: </w:t>
      </w:r>
      <w:r w:rsidRPr="003D74EF">
        <w:rPr>
          <w:rFonts w:ascii="Times New Roman" w:hAnsi="Times New Roman"/>
          <w:sz w:val="24"/>
          <w:szCs w:val="24"/>
          <w:lang w:val="pt-PT"/>
        </w:rPr>
        <w:t xml:space="preserve">4 horas </w:t>
      </w:r>
      <w:r w:rsidR="00E75F29" w:rsidRPr="003D74EF">
        <w:rPr>
          <w:rFonts w:ascii="Times New Roman" w:hAnsi="Times New Roman"/>
          <w:sz w:val="24"/>
          <w:szCs w:val="24"/>
          <w:lang w:val="pt-PT"/>
        </w:rPr>
        <w:t xml:space="preserve">semanais, distribuidas em dois dias: </w:t>
      </w:r>
      <w:r w:rsidR="00E211A9">
        <w:rPr>
          <w:rFonts w:ascii="Times New Roman" w:hAnsi="Times New Roman"/>
          <w:sz w:val="24"/>
          <w:szCs w:val="24"/>
          <w:lang w:val="pt-PT"/>
        </w:rPr>
        <w:t>s</w:t>
      </w:r>
      <w:r w:rsidR="0089445C">
        <w:rPr>
          <w:rFonts w:ascii="Times New Roman" w:hAnsi="Times New Roman"/>
          <w:sz w:val="24"/>
          <w:szCs w:val="24"/>
          <w:lang w:val="pt-PT"/>
        </w:rPr>
        <w:t>egundas e sextas-feiras</w:t>
      </w:r>
    </w:p>
    <w:p w14:paraId="05677E6C" w14:textId="77777777" w:rsidR="00964B3C" w:rsidRPr="00964B3C" w:rsidRDefault="00964B3C" w:rsidP="00674842">
      <w:pPr>
        <w:tabs>
          <w:tab w:val="left" w:pos="0"/>
        </w:tabs>
        <w:ind w:left="-284"/>
        <w:jc w:val="both"/>
        <w:rPr>
          <w:rFonts w:ascii="Times New Roman" w:hAnsi="Times New Roman"/>
          <w:sz w:val="24"/>
          <w:szCs w:val="24"/>
          <w:lang w:val="en-US"/>
        </w:rPr>
      </w:pPr>
      <w:r w:rsidRPr="00964B3C">
        <w:rPr>
          <w:rFonts w:ascii="Times New Roman" w:hAnsi="Times New Roman"/>
          <w:b/>
          <w:sz w:val="24"/>
          <w:szCs w:val="24"/>
          <w:lang w:val="en-US"/>
        </w:rPr>
        <w:t>Hours per Week:</w:t>
      </w:r>
      <w:r w:rsidRPr="00964B3C">
        <w:rPr>
          <w:rFonts w:ascii="Times New Roman" w:hAnsi="Times New Roman"/>
          <w:sz w:val="24"/>
          <w:szCs w:val="24"/>
          <w:lang w:val="en-US"/>
        </w:rPr>
        <w:t xml:space="preserve"> 4 hours a week, distributed over two days: Mondays and Fridays</w:t>
      </w:r>
    </w:p>
    <w:p w14:paraId="6E69B778" w14:textId="77777777" w:rsidR="00957EC7" w:rsidRPr="003D74EF" w:rsidRDefault="003D74EF" w:rsidP="00674842">
      <w:pPr>
        <w:tabs>
          <w:tab w:val="left" w:pos="0"/>
        </w:tabs>
        <w:ind w:left="-284"/>
        <w:jc w:val="both"/>
        <w:rPr>
          <w:rFonts w:ascii="Times New Roman" w:hAnsi="Times New Roman"/>
          <w:b/>
          <w:sz w:val="24"/>
          <w:szCs w:val="24"/>
          <w:lang w:val="pt-PT"/>
        </w:rPr>
      </w:pPr>
      <w:r>
        <w:rPr>
          <w:rFonts w:ascii="Times New Roman" w:hAnsi="Times New Roman"/>
          <w:b/>
          <w:sz w:val="24"/>
          <w:szCs w:val="24"/>
          <w:lang w:val="pt-PT"/>
        </w:rPr>
        <w:t>Elegibilidade</w:t>
      </w:r>
      <w:r w:rsidR="00900D4B" w:rsidRPr="003D74EF">
        <w:rPr>
          <w:rFonts w:ascii="Times New Roman" w:hAnsi="Times New Roman"/>
          <w:b/>
          <w:sz w:val="24"/>
          <w:szCs w:val="24"/>
          <w:lang w:val="pt-PT"/>
        </w:rPr>
        <w:t>:</w:t>
      </w:r>
    </w:p>
    <w:p w14:paraId="68B0664F" w14:textId="77777777" w:rsidR="00957EC7" w:rsidRDefault="00C54008" w:rsidP="00674842">
      <w:pPr>
        <w:pStyle w:val="PargrafodaLista"/>
        <w:numPr>
          <w:ilvl w:val="0"/>
          <w:numId w:val="20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lang w:val="pt-PT"/>
        </w:rPr>
      </w:pPr>
      <w:r w:rsidRPr="003D74EF">
        <w:rPr>
          <w:rFonts w:ascii="Times New Roman" w:hAnsi="Times New Roman"/>
          <w:sz w:val="24"/>
          <w:szCs w:val="24"/>
          <w:lang w:val="pt-PT"/>
        </w:rPr>
        <w:t xml:space="preserve">Ser aluno </w:t>
      </w:r>
      <w:r w:rsidR="0089445C">
        <w:rPr>
          <w:rFonts w:ascii="Times New Roman" w:hAnsi="Times New Roman"/>
          <w:sz w:val="24"/>
          <w:szCs w:val="24"/>
          <w:lang w:val="pt-PT"/>
        </w:rPr>
        <w:t xml:space="preserve">estrangeiro </w:t>
      </w:r>
      <w:r w:rsidRPr="003D74EF">
        <w:rPr>
          <w:rFonts w:ascii="Times New Roman" w:hAnsi="Times New Roman"/>
          <w:sz w:val="24"/>
          <w:szCs w:val="24"/>
          <w:lang w:val="pt-PT"/>
        </w:rPr>
        <w:t>de p</w:t>
      </w:r>
      <w:r w:rsidR="00BA6F22" w:rsidRPr="003D74EF">
        <w:rPr>
          <w:rFonts w:ascii="Times New Roman" w:hAnsi="Times New Roman"/>
          <w:sz w:val="24"/>
          <w:szCs w:val="24"/>
          <w:lang w:val="pt-PT"/>
        </w:rPr>
        <w:t>ós-</w:t>
      </w:r>
      <w:r w:rsidRPr="003D74EF">
        <w:rPr>
          <w:rFonts w:ascii="Times New Roman" w:hAnsi="Times New Roman"/>
          <w:sz w:val="24"/>
          <w:szCs w:val="24"/>
          <w:lang w:val="pt-PT"/>
        </w:rPr>
        <w:t>g</w:t>
      </w:r>
      <w:r w:rsidR="00BA6F22" w:rsidRPr="003D74EF">
        <w:rPr>
          <w:rFonts w:ascii="Times New Roman" w:hAnsi="Times New Roman"/>
          <w:sz w:val="24"/>
          <w:szCs w:val="24"/>
          <w:lang w:val="pt-PT"/>
        </w:rPr>
        <w:t xml:space="preserve">raduação </w:t>
      </w:r>
      <w:r w:rsidRPr="003D74EF">
        <w:rPr>
          <w:rFonts w:ascii="Times New Roman" w:hAnsi="Times New Roman"/>
          <w:sz w:val="24"/>
          <w:szCs w:val="24"/>
          <w:lang w:val="pt-PT"/>
        </w:rPr>
        <w:t>stricto s</w:t>
      </w:r>
      <w:r w:rsidR="00BA6F22" w:rsidRPr="003D74EF">
        <w:rPr>
          <w:rFonts w:ascii="Times New Roman" w:hAnsi="Times New Roman"/>
          <w:sz w:val="24"/>
          <w:szCs w:val="24"/>
          <w:lang w:val="pt-PT"/>
        </w:rPr>
        <w:t>ensu</w:t>
      </w:r>
      <w:r w:rsidR="00957EC7" w:rsidRPr="003D74EF">
        <w:rPr>
          <w:rFonts w:ascii="Times New Roman" w:hAnsi="Times New Roman"/>
          <w:sz w:val="24"/>
          <w:szCs w:val="24"/>
          <w:lang w:val="pt-PT"/>
        </w:rPr>
        <w:t>;</w:t>
      </w:r>
    </w:p>
    <w:p w14:paraId="5251DE4F" w14:textId="77777777" w:rsidR="00F6410C" w:rsidRPr="003D74EF" w:rsidRDefault="00F6410C" w:rsidP="00674842">
      <w:pPr>
        <w:pStyle w:val="PargrafodaLista"/>
        <w:numPr>
          <w:ilvl w:val="0"/>
          <w:numId w:val="20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Ser pesquisador estrangeiro, atuando em pesquisa na Fiocruz, oficialmente vinculado a um programa de pós-graduação ou departamento de pesquisa.</w:t>
      </w:r>
    </w:p>
    <w:p w14:paraId="29CA4EF9" w14:textId="77777777" w:rsidR="00957EC7" w:rsidRDefault="00C54008" w:rsidP="00674842">
      <w:pPr>
        <w:pStyle w:val="PargrafodaLista"/>
        <w:numPr>
          <w:ilvl w:val="0"/>
          <w:numId w:val="20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lang w:val="pt-PT"/>
        </w:rPr>
      </w:pPr>
      <w:r w:rsidRPr="003D74EF">
        <w:rPr>
          <w:rFonts w:ascii="Times New Roman" w:hAnsi="Times New Roman"/>
          <w:sz w:val="24"/>
          <w:szCs w:val="24"/>
          <w:lang w:val="pt-PT"/>
        </w:rPr>
        <w:t>Ter um laptop individual</w:t>
      </w:r>
      <w:r w:rsidR="00964B3C">
        <w:rPr>
          <w:rFonts w:ascii="Times New Roman" w:hAnsi="Times New Roman"/>
          <w:sz w:val="24"/>
          <w:szCs w:val="24"/>
          <w:lang w:val="pt-PT"/>
        </w:rPr>
        <w:t xml:space="preserve"> ou celular com in</w:t>
      </w:r>
      <w:r w:rsidR="0089445C">
        <w:rPr>
          <w:rFonts w:ascii="Times New Roman" w:hAnsi="Times New Roman"/>
          <w:sz w:val="24"/>
          <w:szCs w:val="24"/>
          <w:lang w:val="pt-PT"/>
        </w:rPr>
        <w:t>ternet</w:t>
      </w:r>
      <w:r w:rsidRPr="003D74EF">
        <w:rPr>
          <w:rFonts w:ascii="Times New Roman" w:hAnsi="Times New Roman"/>
          <w:sz w:val="24"/>
          <w:szCs w:val="24"/>
          <w:lang w:val="pt-PT"/>
        </w:rPr>
        <w:t xml:space="preserve"> para </w:t>
      </w:r>
      <w:r w:rsidR="00964B3C">
        <w:rPr>
          <w:rFonts w:ascii="Times New Roman" w:hAnsi="Times New Roman"/>
          <w:sz w:val="24"/>
          <w:szCs w:val="24"/>
          <w:lang w:val="pt-PT"/>
        </w:rPr>
        <w:t xml:space="preserve">utilizar </w:t>
      </w:r>
      <w:r w:rsidRPr="003D74EF">
        <w:rPr>
          <w:rFonts w:ascii="Times New Roman" w:hAnsi="Times New Roman"/>
          <w:sz w:val="24"/>
          <w:szCs w:val="24"/>
          <w:lang w:val="pt-PT"/>
        </w:rPr>
        <w:t>em todas as aulas</w:t>
      </w:r>
      <w:r w:rsidR="00957EC7" w:rsidRPr="003D74EF">
        <w:rPr>
          <w:rFonts w:ascii="Times New Roman" w:hAnsi="Times New Roman"/>
          <w:sz w:val="24"/>
          <w:szCs w:val="24"/>
          <w:lang w:val="pt-PT"/>
        </w:rPr>
        <w:t xml:space="preserve">; </w:t>
      </w:r>
    </w:p>
    <w:p w14:paraId="6F0FD531" w14:textId="77777777" w:rsidR="000E6F94" w:rsidRPr="003D74EF" w:rsidRDefault="000E6F94" w:rsidP="00674842">
      <w:pPr>
        <w:pStyle w:val="PargrafodaLista"/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51446ADE" w14:textId="77777777" w:rsidR="00964B3C" w:rsidRPr="00964B3C" w:rsidRDefault="00964B3C" w:rsidP="0067484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64B3C">
        <w:rPr>
          <w:rFonts w:ascii="Times New Roman" w:hAnsi="Times New Roman"/>
          <w:b/>
          <w:sz w:val="24"/>
          <w:szCs w:val="24"/>
          <w:lang w:val="en-US"/>
        </w:rPr>
        <w:t>Eligibility:</w:t>
      </w:r>
    </w:p>
    <w:p w14:paraId="48C49A45" w14:textId="77777777" w:rsidR="00964B3C" w:rsidRPr="00964B3C" w:rsidRDefault="00964B3C" w:rsidP="0067484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en-US"/>
        </w:rPr>
      </w:pPr>
      <w:r w:rsidRPr="00964B3C">
        <w:rPr>
          <w:rFonts w:ascii="Times New Roman" w:hAnsi="Times New Roman"/>
          <w:sz w:val="24"/>
          <w:szCs w:val="24"/>
          <w:lang w:val="en-US"/>
        </w:rPr>
        <w:t>a) To be a foreign graduate student</w:t>
      </w:r>
      <w:r>
        <w:rPr>
          <w:rFonts w:ascii="Times New Roman" w:hAnsi="Times New Roman"/>
          <w:sz w:val="24"/>
          <w:szCs w:val="24"/>
          <w:lang w:val="en-US"/>
        </w:rPr>
        <w:t xml:space="preserve"> (Masters, Profession Masters or doctorate)</w:t>
      </w:r>
      <w:r w:rsidRPr="00964B3C">
        <w:rPr>
          <w:rFonts w:ascii="Times New Roman" w:hAnsi="Times New Roman"/>
          <w:sz w:val="24"/>
          <w:szCs w:val="24"/>
          <w:lang w:val="en-US"/>
        </w:rPr>
        <w:t>;</w:t>
      </w:r>
    </w:p>
    <w:p w14:paraId="395F17D1" w14:textId="77777777" w:rsidR="00964B3C" w:rsidRPr="00964B3C" w:rsidRDefault="00964B3C" w:rsidP="0067484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en-US"/>
        </w:rPr>
      </w:pPr>
      <w:r w:rsidRPr="00964B3C">
        <w:rPr>
          <w:rFonts w:ascii="Times New Roman" w:hAnsi="Times New Roman"/>
          <w:sz w:val="24"/>
          <w:szCs w:val="24"/>
          <w:lang w:val="en-US"/>
        </w:rPr>
        <w:t>b) To be a foreign researcher, acting in research at Fiocruz, officially linked to a graduate program or research department</w:t>
      </w:r>
      <w:r>
        <w:rPr>
          <w:rFonts w:ascii="Times New Roman" w:hAnsi="Times New Roman"/>
          <w:sz w:val="24"/>
          <w:szCs w:val="24"/>
          <w:lang w:val="en-US"/>
        </w:rPr>
        <w:t>/laboratory</w:t>
      </w:r>
      <w:r w:rsidRPr="00964B3C">
        <w:rPr>
          <w:rFonts w:ascii="Times New Roman" w:hAnsi="Times New Roman"/>
          <w:sz w:val="24"/>
          <w:szCs w:val="24"/>
          <w:lang w:val="en-US"/>
        </w:rPr>
        <w:t>.</w:t>
      </w:r>
    </w:p>
    <w:p w14:paraId="10218319" w14:textId="77777777" w:rsidR="00957EC7" w:rsidRPr="00964B3C" w:rsidRDefault="00964B3C" w:rsidP="0067484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en-US"/>
        </w:rPr>
      </w:pPr>
      <w:r w:rsidRPr="00964B3C">
        <w:rPr>
          <w:rFonts w:ascii="Times New Roman" w:hAnsi="Times New Roman"/>
          <w:sz w:val="24"/>
          <w:szCs w:val="24"/>
          <w:lang w:val="en-US"/>
        </w:rPr>
        <w:t>c) Have an individ</w:t>
      </w:r>
      <w:r>
        <w:rPr>
          <w:rFonts w:ascii="Times New Roman" w:hAnsi="Times New Roman"/>
          <w:sz w:val="24"/>
          <w:szCs w:val="24"/>
          <w:lang w:val="en-US"/>
        </w:rPr>
        <w:t>ual laptop or cell phone with in</w:t>
      </w:r>
      <w:r w:rsidRPr="00964B3C">
        <w:rPr>
          <w:rFonts w:ascii="Times New Roman" w:hAnsi="Times New Roman"/>
          <w:sz w:val="24"/>
          <w:szCs w:val="24"/>
          <w:lang w:val="en-US"/>
        </w:rPr>
        <w:t>ternet</w:t>
      </w:r>
      <w:r>
        <w:rPr>
          <w:rFonts w:ascii="Times New Roman" w:hAnsi="Times New Roman"/>
          <w:sz w:val="24"/>
          <w:szCs w:val="24"/>
          <w:lang w:val="en-US"/>
        </w:rPr>
        <w:t xml:space="preserve"> access to use during</w:t>
      </w:r>
      <w:r w:rsidRPr="00964B3C">
        <w:rPr>
          <w:rFonts w:ascii="Times New Roman" w:hAnsi="Times New Roman"/>
          <w:sz w:val="24"/>
          <w:szCs w:val="24"/>
          <w:lang w:val="en-US"/>
        </w:rPr>
        <w:t xml:space="preserve"> classes</w:t>
      </w:r>
      <w:proofErr w:type="gramStart"/>
      <w:r w:rsidRPr="00964B3C">
        <w:rPr>
          <w:rFonts w:ascii="Times New Roman" w:hAnsi="Times New Roman"/>
          <w:sz w:val="24"/>
          <w:szCs w:val="24"/>
          <w:lang w:val="en-US"/>
        </w:rPr>
        <w:t>;</w:t>
      </w:r>
      <w:proofErr w:type="gramEnd"/>
    </w:p>
    <w:p w14:paraId="70AF0536" w14:textId="77777777" w:rsidR="00964B3C" w:rsidRPr="00964B3C" w:rsidRDefault="00964B3C" w:rsidP="0067484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567CC20" w14:textId="77777777" w:rsidR="00964B3C" w:rsidRPr="00964B3C" w:rsidRDefault="00964B3C" w:rsidP="0067484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A0EA37D" w14:textId="77777777" w:rsidR="00957EC7" w:rsidRPr="003D74EF" w:rsidRDefault="00957EC7" w:rsidP="00674842">
      <w:pPr>
        <w:tabs>
          <w:tab w:val="left" w:pos="0"/>
        </w:tabs>
        <w:ind w:left="-284"/>
        <w:jc w:val="both"/>
        <w:rPr>
          <w:rFonts w:ascii="Times New Roman" w:hAnsi="Times New Roman"/>
          <w:b/>
          <w:sz w:val="24"/>
          <w:szCs w:val="24"/>
          <w:lang w:val="pt-PT"/>
        </w:rPr>
      </w:pPr>
      <w:r w:rsidRPr="003D74EF">
        <w:rPr>
          <w:rFonts w:ascii="Times New Roman" w:hAnsi="Times New Roman"/>
          <w:b/>
          <w:sz w:val="24"/>
          <w:szCs w:val="24"/>
          <w:lang w:val="pt-PT"/>
        </w:rPr>
        <w:t xml:space="preserve">Produto do </w:t>
      </w:r>
      <w:r w:rsidR="009F4E51" w:rsidRPr="003D74EF">
        <w:rPr>
          <w:rFonts w:ascii="Times New Roman" w:hAnsi="Times New Roman"/>
          <w:b/>
          <w:sz w:val="24"/>
          <w:szCs w:val="24"/>
          <w:lang w:val="pt-PT"/>
        </w:rPr>
        <w:t>Curso</w:t>
      </w:r>
    </w:p>
    <w:p w14:paraId="1EA2F7A3" w14:textId="77777777" w:rsidR="00957EC7" w:rsidRPr="003D74EF" w:rsidRDefault="009F4E51" w:rsidP="00674842">
      <w:pPr>
        <w:tabs>
          <w:tab w:val="left" w:pos="0"/>
        </w:tabs>
        <w:ind w:left="-284"/>
        <w:jc w:val="both"/>
        <w:rPr>
          <w:rFonts w:ascii="Times New Roman" w:hAnsi="Times New Roman"/>
          <w:sz w:val="24"/>
          <w:szCs w:val="24"/>
          <w:lang w:val="pt-PT"/>
        </w:rPr>
      </w:pPr>
      <w:r w:rsidRPr="003D74EF">
        <w:rPr>
          <w:rFonts w:ascii="Times New Roman" w:hAnsi="Times New Roman"/>
          <w:sz w:val="24"/>
          <w:szCs w:val="24"/>
          <w:lang w:val="pt-PT"/>
        </w:rPr>
        <w:t>E</w:t>
      </w:r>
      <w:r w:rsidR="00957EC7" w:rsidRPr="003D74EF">
        <w:rPr>
          <w:rFonts w:ascii="Times New Roman" w:hAnsi="Times New Roman"/>
          <w:sz w:val="24"/>
          <w:szCs w:val="24"/>
          <w:lang w:val="pt-PT"/>
        </w:rPr>
        <w:t xml:space="preserve">spera-se que os participantes </w:t>
      </w:r>
      <w:r w:rsidR="00F6410C">
        <w:rPr>
          <w:rFonts w:ascii="Times New Roman" w:hAnsi="Times New Roman"/>
          <w:sz w:val="24"/>
          <w:szCs w:val="24"/>
          <w:lang w:val="pt-PT"/>
        </w:rPr>
        <w:t xml:space="preserve">sejam capazes de fazer uma apresentação em portugues em seminário, até </w:t>
      </w:r>
      <w:r w:rsidR="00964B3C">
        <w:rPr>
          <w:rFonts w:ascii="Times New Roman" w:hAnsi="Times New Roman"/>
          <w:sz w:val="24"/>
          <w:szCs w:val="24"/>
          <w:lang w:val="pt-PT"/>
        </w:rPr>
        <w:t>3 meses após o curso de portuguê</w:t>
      </w:r>
      <w:r w:rsidR="00F6410C">
        <w:rPr>
          <w:rFonts w:ascii="Times New Roman" w:hAnsi="Times New Roman"/>
          <w:sz w:val="24"/>
          <w:szCs w:val="24"/>
          <w:lang w:val="pt-PT"/>
        </w:rPr>
        <w:t>s</w:t>
      </w:r>
      <w:r w:rsidR="00957EC7" w:rsidRPr="003D74EF">
        <w:rPr>
          <w:rFonts w:ascii="Times New Roman" w:hAnsi="Times New Roman"/>
          <w:sz w:val="24"/>
          <w:szCs w:val="24"/>
          <w:lang w:val="pt-PT"/>
        </w:rPr>
        <w:t xml:space="preserve">.  </w:t>
      </w:r>
    </w:p>
    <w:p w14:paraId="6D02DA31" w14:textId="77777777" w:rsidR="00957EC7" w:rsidRDefault="00957EC7" w:rsidP="00674842">
      <w:pPr>
        <w:tabs>
          <w:tab w:val="left" w:pos="0"/>
        </w:tabs>
        <w:ind w:left="-284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21796990" w14:textId="77777777" w:rsidR="00964B3C" w:rsidRPr="00964B3C" w:rsidRDefault="00964B3C" w:rsidP="00674842">
      <w:pPr>
        <w:tabs>
          <w:tab w:val="left" w:pos="0"/>
        </w:tabs>
        <w:ind w:left="-284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64B3C">
        <w:rPr>
          <w:rFonts w:ascii="Times New Roman" w:hAnsi="Times New Roman"/>
          <w:b/>
          <w:sz w:val="24"/>
          <w:szCs w:val="24"/>
          <w:lang w:val="en-US"/>
        </w:rPr>
        <w:lastRenderedPageBreak/>
        <w:t>Outcome</w:t>
      </w:r>
    </w:p>
    <w:p w14:paraId="49D3722F" w14:textId="77777777" w:rsidR="00964B3C" w:rsidRPr="00964B3C" w:rsidRDefault="00964B3C" w:rsidP="00674842">
      <w:pPr>
        <w:tabs>
          <w:tab w:val="left" w:pos="0"/>
        </w:tabs>
        <w:ind w:left="-284"/>
        <w:jc w:val="both"/>
        <w:rPr>
          <w:rFonts w:ascii="Times New Roman" w:hAnsi="Times New Roman"/>
          <w:sz w:val="24"/>
          <w:szCs w:val="24"/>
          <w:lang w:val="en-US"/>
        </w:rPr>
      </w:pPr>
      <w:r w:rsidRPr="00964B3C">
        <w:rPr>
          <w:rFonts w:ascii="Times New Roman" w:hAnsi="Times New Roman"/>
          <w:sz w:val="24"/>
          <w:szCs w:val="24"/>
          <w:lang w:val="en-US"/>
        </w:rPr>
        <w:t xml:space="preserve">It is expected that the participants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964B3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964B3C">
        <w:rPr>
          <w:rFonts w:ascii="Times New Roman" w:hAnsi="Times New Roman"/>
          <w:sz w:val="24"/>
          <w:szCs w:val="24"/>
          <w:lang w:val="en-US"/>
        </w:rPr>
        <w:t>ake a presentation</w:t>
      </w:r>
      <w:r>
        <w:rPr>
          <w:rFonts w:ascii="Times New Roman" w:hAnsi="Times New Roman"/>
          <w:sz w:val="24"/>
          <w:szCs w:val="24"/>
          <w:lang w:val="en-US"/>
        </w:rPr>
        <w:t xml:space="preserve"> in Portuguese in seminar</w:t>
      </w:r>
      <w:r w:rsidRPr="00964B3C">
        <w:rPr>
          <w:rFonts w:ascii="Times New Roman" w:hAnsi="Times New Roman"/>
          <w:sz w:val="24"/>
          <w:szCs w:val="24"/>
          <w:lang w:val="en-US"/>
        </w:rPr>
        <w:t xml:space="preserve"> after </w:t>
      </w:r>
      <w:r>
        <w:rPr>
          <w:rFonts w:ascii="Times New Roman" w:hAnsi="Times New Roman"/>
          <w:sz w:val="24"/>
          <w:szCs w:val="24"/>
          <w:lang w:val="en-US"/>
        </w:rPr>
        <w:t xml:space="preserve">3-month </w:t>
      </w:r>
      <w:r w:rsidRPr="00964B3C">
        <w:rPr>
          <w:rFonts w:ascii="Times New Roman" w:hAnsi="Times New Roman"/>
          <w:sz w:val="24"/>
          <w:szCs w:val="24"/>
          <w:lang w:val="en-US"/>
        </w:rPr>
        <w:t>Portuguese course.</w:t>
      </w:r>
    </w:p>
    <w:p w14:paraId="04A9E19B" w14:textId="77777777" w:rsidR="00957EC7" w:rsidRPr="00C2609A" w:rsidRDefault="009F4E51" w:rsidP="00674842">
      <w:pPr>
        <w:tabs>
          <w:tab w:val="left" w:pos="0"/>
        </w:tabs>
        <w:ind w:left="-284"/>
        <w:jc w:val="both"/>
        <w:rPr>
          <w:rFonts w:ascii="Times New Roman" w:hAnsi="Times New Roman"/>
          <w:b/>
          <w:color w:val="FF0000"/>
          <w:sz w:val="24"/>
          <w:szCs w:val="24"/>
          <w:lang w:val="pt-PT"/>
        </w:rPr>
      </w:pPr>
      <w:r w:rsidRPr="00C2609A">
        <w:rPr>
          <w:rFonts w:ascii="Times New Roman" w:hAnsi="Times New Roman"/>
          <w:b/>
          <w:color w:val="FF0000"/>
          <w:sz w:val="24"/>
          <w:szCs w:val="24"/>
          <w:lang w:val="pt-PT"/>
        </w:rPr>
        <w:t>Inscrições</w:t>
      </w:r>
    </w:p>
    <w:p w14:paraId="0440BA26" w14:textId="55905679" w:rsidR="00F6410C" w:rsidRPr="00C2609A" w:rsidRDefault="00957EC7" w:rsidP="00674842">
      <w:pPr>
        <w:tabs>
          <w:tab w:val="left" w:pos="0"/>
        </w:tabs>
        <w:ind w:left="-284"/>
        <w:jc w:val="both"/>
        <w:rPr>
          <w:rFonts w:ascii="Times New Roman" w:hAnsi="Times New Roman"/>
          <w:color w:val="FF0000"/>
          <w:sz w:val="24"/>
          <w:szCs w:val="24"/>
          <w:lang w:val="pt-PT"/>
        </w:rPr>
      </w:pPr>
      <w:r w:rsidRPr="00C2609A">
        <w:rPr>
          <w:rFonts w:ascii="Times New Roman" w:hAnsi="Times New Roman"/>
          <w:color w:val="FF0000"/>
          <w:sz w:val="24"/>
          <w:szCs w:val="24"/>
          <w:lang w:val="pt-PT"/>
        </w:rPr>
        <w:t xml:space="preserve">Os candidatos devem </w:t>
      </w:r>
      <w:r w:rsidR="009F4E51" w:rsidRPr="00C2609A">
        <w:rPr>
          <w:rFonts w:ascii="Times New Roman" w:hAnsi="Times New Roman"/>
          <w:color w:val="FF0000"/>
          <w:sz w:val="24"/>
          <w:szCs w:val="24"/>
          <w:lang w:val="pt-PT"/>
        </w:rPr>
        <w:t xml:space="preserve">fazer a inscrição através do Campus Virtual </w:t>
      </w:r>
      <w:r w:rsidR="00964B3C" w:rsidRPr="00C2609A">
        <w:rPr>
          <w:rFonts w:ascii="Times New Roman" w:hAnsi="Times New Roman"/>
          <w:color w:val="FF0000"/>
          <w:sz w:val="24"/>
          <w:szCs w:val="24"/>
          <w:lang w:val="pt-PT"/>
        </w:rPr>
        <w:t>da FIOCRUZ (</w:t>
      </w:r>
      <w:r w:rsidR="00AD41FA">
        <w:fldChar w:fldCharType="begin"/>
      </w:r>
      <w:r w:rsidR="00AD41FA">
        <w:instrText xml:space="preserve"> HYPERLINK "https://campusvirtual.fiocruz.br/gestordecursos/mod_hotsite/PortuguesEstrangeiro" \t "_blank" </w:instrText>
      </w:r>
      <w:r w:rsidR="00AD41FA">
        <w:fldChar w:fldCharType="separate"/>
      </w:r>
      <w:r w:rsidR="00C2609A" w:rsidRPr="00C2609A">
        <w:rPr>
          <w:rStyle w:val="Hyperlink"/>
          <w:color w:val="FF0000"/>
        </w:rPr>
        <w:t>https://campusvirtual.fiocruz.br/gestordecursos/mod_hotsite/PortuguesEstrangeiro</w:t>
      </w:r>
      <w:r w:rsidR="00AD41FA">
        <w:rPr>
          <w:rStyle w:val="Hyperlink"/>
          <w:color w:val="FF0000"/>
        </w:rPr>
        <w:fldChar w:fldCharType="end"/>
      </w:r>
      <w:r w:rsidR="00964B3C" w:rsidRPr="00C2609A">
        <w:rPr>
          <w:rFonts w:ascii="Times New Roman" w:hAnsi="Times New Roman"/>
          <w:color w:val="FF0000"/>
          <w:sz w:val="24"/>
          <w:szCs w:val="24"/>
          <w:lang w:val="pt-PT"/>
        </w:rPr>
        <w:t xml:space="preserve">) </w:t>
      </w:r>
      <w:r w:rsidR="009F4E51" w:rsidRPr="00C2609A">
        <w:rPr>
          <w:rFonts w:ascii="Times New Roman" w:hAnsi="Times New Roman"/>
          <w:color w:val="FF0000"/>
          <w:sz w:val="24"/>
          <w:szCs w:val="24"/>
          <w:lang w:val="pt-PT"/>
        </w:rPr>
        <w:t>até o dia 1</w:t>
      </w:r>
      <w:r w:rsidR="00C2609A" w:rsidRPr="00C2609A">
        <w:rPr>
          <w:rFonts w:ascii="Times New Roman" w:hAnsi="Times New Roman"/>
          <w:color w:val="FF0000"/>
          <w:sz w:val="24"/>
          <w:szCs w:val="24"/>
          <w:lang w:val="pt-PT"/>
        </w:rPr>
        <w:t>8</w:t>
      </w:r>
      <w:r w:rsidR="009F4E51" w:rsidRPr="00C2609A">
        <w:rPr>
          <w:rFonts w:ascii="Times New Roman" w:hAnsi="Times New Roman"/>
          <w:color w:val="FF0000"/>
          <w:sz w:val="24"/>
          <w:szCs w:val="24"/>
          <w:lang w:val="pt-PT"/>
        </w:rPr>
        <w:t>/09/2017. No dia 1</w:t>
      </w:r>
      <w:r w:rsidR="00C2609A">
        <w:rPr>
          <w:rFonts w:ascii="Times New Roman" w:hAnsi="Times New Roman"/>
          <w:color w:val="FF0000"/>
          <w:sz w:val="24"/>
          <w:szCs w:val="24"/>
          <w:lang w:val="pt-PT"/>
        </w:rPr>
        <w:t>9/09/2017</w:t>
      </w:r>
      <w:r w:rsidR="009F4E51" w:rsidRPr="00C2609A">
        <w:rPr>
          <w:rFonts w:ascii="Times New Roman" w:hAnsi="Times New Roman"/>
          <w:color w:val="FF0000"/>
          <w:sz w:val="24"/>
          <w:szCs w:val="24"/>
          <w:lang w:val="pt-PT"/>
        </w:rPr>
        <w:t xml:space="preserve"> será publicado o resultado</w:t>
      </w:r>
      <w:r w:rsidR="00F6410C" w:rsidRPr="00C2609A">
        <w:rPr>
          <w:rFonts w:ascii="Times New Roman" w:hAnsi="Times New Roman"/>
          <w:color w:val="FF0000"/>
          <w:sz w:val="24"/>
          <w:szCs w:val="24"/>
          <w:lang w:val="pt-PT"/>
        </w:rPr>
        <w:t>.</w:t>
      </w:r>
      <w:r w:rsidR="009F4E51" w:rsidRPr="00C2609A">
        <w:rPr>
          <w:rFonts w:ascii="Times New Roman" w:hAnsi="Times New Roman"/>
          <w:color w:val="FF0000"/>
          <w:sz w:val="24"/>
          <w:szCs w:val="24"/>
          <w:lang w:val="pt-PT"/>
        </w:rPr>
        <w:t xml:space="preserve"> </w:t>
      </w:r>
    </w:p>
    <w:p w14:paraId="4231F82E" w14:textId="77777777" w:rsidR="00964B3C" w:rsidRPr="00C2609A" w:rsidRDefault="00964B3C" w:rsidP="00674842">
      <w:pPr>
        <w:tabs>
          <w:tab w:val="left" w:pos="0"/>
        </w:tabs>
        <w:ind w:left="-284"/>
        <w:jc w:val="both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 w:rsidRPr="00C2609A">
        <w:rPr>
          <w:rFonts w:ascii="Times New Roman" w:hAnsi="Times New Roman"/>
          <w:b/>
          <w:color w:val="FF0000"/>
          <w:sz w:val="24"/>
          <w:szCs w:val="24"/>
          <w:lang w:val="en-US"/>
        </w:rPr>
        <w:t>Registrations</w:t>
      </w:r>
    </w:p>
    <w:p w14:paraId="120AD548" w14:textId="3F0E1116" w:rsidR="00964B3C" w:rsidRPr="00C2609A" w:rsidRDefault="00964B3C" w:rsidP="00674842">
      <w:pPr>
        <w:tabs>
          <w:tab w:val="left" w:pos="0"/>
        </w:tabs>
        <w:ind w:left="-284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C2609A">
        <w:rPr>
          <w:rFonts w:ascii="Times New Roman" w:hAnsi="Times New Roman"/>
          <w:color w:val="FF0000"/>
          <w:sz w:val="24"/>
          <w:szCs w:val="24"/>
          <w:lang w:val="en-US"/>
        </w:rPr>
        <w:t>Candidates must register through the FIOCRUZ Virtual Campus (</w:t>
      </w:r>
      <w:hyperlink r:id="rId8" w:tgtFrame="_blank" w:history="1">
        <w:r w:rsidR="00C2609A" w:rsidRPr="00C2609A">
          <w:rPr>
            <w:rStyle w:val="Hyperlink"/>
            <w:color w:val="FF0000"/>
          </w:rPr>
          <w:t>https://campusvirtual.fiocruz.br/gestordecursos/mod_hotsite/PortuguesEstrangeiro</w:t>
        </w:r>
      </w:hyperlink>
      <w:r w:rsidRPr="00C2609A">
        <w:rPr>
          <w:rFonts w:ascii="Times New Roman" w:hAnsi="Times New Roman"/>
          <w:color w:val="FF0000"/>
          <w:sz w:val="24"/>
          <w:szCs w:val="24"/>
          <w:lang w:val="en-US"/>
        </w:rPr>
        <w:t>)</w:t>
      </w:r>
      <w:r w:rsidR="00C2609A" w:rsidRPr="00C2609A">
        <w:rPr>
          <w:rFonts w:ascii="Times New Roman" w:hAnsi="Times New Roman"/>
          <w:color w:val="FF0000"/>
          <w:sz w:val="24"/>
          <w:szCs w:val="24"/>
          <w:lang w:val="en-US"/>
        </w:rPr>
        <w:t xml:space="preserve"> until 09/18/2017. On the 19</w:t>
      </w:r>
      <w:r w:rsidRPr="00C2609A">
        <w:rPr>
          <w:rFonts w:ascii="Times New Roman" w:hAnsi="Times New Roman"/>
          <w:color w:val="FF0000"/>
          <w:sz w:val="24"/>
          <w:szCs w:val="24"/>
          <w:lang w:val="en-US"/>
        </w:rPr>
        <w:t xml:space="preserve">th, the result </w:t>
      </w:r>
      <w:proofErr w:type="gramStart"/>
      <w:r w:rsidRPr="00C2609A">
        <w:rPr>
          <w:rFonts w:ascii="Times New Roman" w:hAnsi="Times New Roman"/>
          <w:color w:val="FF0000"/>
          <w:sz w:val="24"/>
          <w:szCs w:val="24"/>
          <w:lang w:val="en-US"/>
        </w:rPr>
        <w:t>will be published</w:t>
      </w:r>
      <w:proofErr w:type="gramEnd"/>
      <w:r w:rsidRPr="00C2609A">
        <w:rPr>
          <w:rFonts w:ascii="Times New Roman" w:hAnsi="Times New Roman"/>
          <w:color w:val="FF0000"/>
          <w:sz w:val="24"/>
          <w:szCs w:val="24"/>
          <w:lang w:val="en-US"/>
        </w:rPr>
        <w:t>.</w:t>
      </w:r>
    </w:p>
    <w:p w14:paraId="44A4D318" w14:textId="77777777" w:rsidR="00957EC7" w:rsidRPr="003D74EF" w:rsidRDefault="00932F95" w:rsidP="00674842">
      <w:pPr>
        <w:tabs>
          <w:tab w:val="left" w:pos="0"/>
        </w:tabs>
        <w:ind w:left="-284"/>
        <w:jc w:val="both"/>
        <w:rPr>
          <w:rFonts w:ascii="Times New Roman" w:hAnsi="Times New Roman"/>
          <w:b/>
          <w:sz w:val="24"/>
          <w:szCs w:val="24"/>
          <w:lang w:val="pt-PT"/>
        </w:rPr>
      </w:pPr>
      <w:r>
        <w:rPr>
          <w:rFonts w:ascii="Times New Roman" w:hAnsi="Times New Roman"/>
          <w:b/>
          <w:sz w:val="24"/>
          <w:szCs w:val="24"/>
          <w:lang w:val="pt-PT"/>
        </w:rPr>
        <w:t>Seleção</w:t>
      </w:r>
      <w:r w:rsidR="00FF1933" w:rsidRPr="003D74EF">
        <w:rPr>
          <w:rFonts w:ascii="Times New Roman" w:hAnsi="Times New Roman"/>
          <w:b/>
          <w:sz w:val="24"/>
          <w:szCs w:val="24"/>
          <w:lang w:val="pt-PT"/>
        </w:rPr>
        <w:t>:</w:t>
      </w:r>
    </w:p>
    <w:p w14:paraId="02431272" w14:textId="77777777" w:rsidR="00957EC7" w:rsidRPr="003D74EF" w:rsidRDefault="00957EC7" w:rsidP="00674842">
      <w:pPr>
        <w:pStyle w:val="PargrafodaLista"/>
        <w:numPr>
          <w:ilvl w:val="0"/>
          <w:numId w:val="23"/>
        </w:numPr>
        <w:tabs>
          <w:tab w:val="left" w:pos="0"/>
          <w:tab w:val="left" w:pos="426"/>
        </w:tabs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lang w:val="pt-PT"/>
        </w:rPr>
      </w:pPr>
      <w:r w:rsidRPr="003D74EF">
        <w:rPr>
          <w:rFonts w:ascii="Times New Roman" w:hAnsi="Times New Roman"/>
          <w:sz w:val="24"/>
          <w:szCs w:val="24"/>
          <w:lang w:val="pt-PT"/>
        </w:rPr>
        <w:t xml:space="preserve">A </w:t>
      </w:r>
      <w:r w:rsidR="00932F95">
        <w:rPr>
          <w:rFonts w:ascii="Times New Roman" w:hAnsi="Times New Roman"/>
          <w:sz w:val="24"/>
          <w:szCs w:val="24"/>
          <w:lang w:val="pt-PT"/>
        </w:rPr>
        <w:t xml:space="preserve">seleção </w:t>
      </w:r>
      <w:r w:rsidRPr="003D74EF">
        <w:rPr>
          <w:rFonts w:ascii="Times New Roman" w:hAnsi="Times New Roman"/>
          <w:sz w:val="24"/>
          <w:szCs w:val="24"/>
          <w:lang w:val="pt-PT"/>
        </w:rPr>
        <w:t xml:space="preserve">das candidaturas será feita pela Comissão Organizadora </w:t>
      </w:r>
      <w:r w:rsidR="00F6410C">
        <w:rPr>
          <w:rFonts w:ascii="Times New Roman" w:hAnsi="Times New Roman"/>
          <w:sz w:val="24"/>
          <w:szCs w:val="24"/>
          <w:lang w:val="pt-PT"/>
        </w:rPr>
        <w:t>do curso</w:t>
      </w:r>
      <w:r w:rsidR="00932F95">
        <w:rPr>
          <w:rFonts w:ascii="Times New Roman" w:hAnsi="Times New Roman"/>
          <w:sz w:val="24"/>
          <w:szCs w:val="24"/>
          <w:lang w:val="pt-PT"/>
        </w:rPr>
        <w:t xml:space="preserve"> junto a CGPG</w:t>
      </w:r>
      <w:r w:rsidRPr="003D74EF">
        <w:rPr>
          <w:rFonts w:ascii="Times New Roman" w:hAnsi="Times New Roman"/>
          <w:sz w:val="24"/>
          <w:szCs w:val="24"/>
          <w:lang w:val="pt-PT"/>
        </w:rPr>
        <w:t>;</w:t>
      </w:r>
    </w:p>
    <w:p w14:paraId="622740E8" w14:textId="1AFC4D03" w:rsidR="00957EC7" w:rsidRDefault="00957EC7" w:rsidP="00674842">
      <w:pPr>
        <w:pStyle w:val="PargrafodaLista"/>
        <w:numPr>
          <w:ilvl w:val="0"/>
          <w:numId w:val="23"/>
        </w:numPr>
        <w:tabs>
          <w:tab w:val="left" w:pos="0"/>
          <w:tab w:val="left" w:pos="426"/>
        </w:tabs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lang w:val="pt-PT"/>
        </w:rPr>
      </w:pPr>
      <w:r w:rsidRPr="003D74EF">
        <w:rPr>
          <w:rFonts w:ascii="Times New Roman" w:hAnsi="Times New Roman"/>
          <w:sz w:val="24"/>
          <w:szCs w:val="24"/>
          <w:lang w:val="pt-PT"/>
        </w:rPr>
        <w:t xml:space="preserve">Serão concedidas </w:t>
      </w:r>
      <w:r w:rsidR="00FF1933" w:rsidRPr="003D74EF">
        <w:rPr>
          <w:rFonts w:ascii="Times New Roman" w:hAnsi="Times New Roman"/>
          <w:sz w:val="24"/>
          <w:szCs w:val="24"/>
          <w:lang w:val="pt-PT"/>
        </w:rPr>
        <w:t xml:space="preserve">18 </w:t>
      </w:r>
      <w:r w:rsidRPr="003D74EF">
        <w:rPr>
          <w:rFonts w:ascii="Times New Roman" w:hAnsi="Times New Roman"/>
          <w:sz w:val="24"/>
          <w:szCs w:val="24"/>
          <w:lang w:val="pt-PT"/>
        </w:rPr>
        <w:t>vagas</w:t>
      </w:r>
      <w:r w:rsidR="00FF1933" w:rsidRPr="003D74EF">
        <w:rPr>
          <w:rFonts w:ascii="Times New Roman" w:hAnsi="Times New Roman"/>
          <w:sz w:val="24"/>
          <w:szCs w:val="24"/>
          <w:lang w:val="pt-PT"/>
        </w:rPr>
        <w:t xml:space="preserve"> para alunos matriculados </w:t>
      </w:r>
      <w:r w:rsidR="00674842">
        <w:rPr>
          <w:rFonts w:ascii="Times New Roman" w:hAnsi="Times New Roman"/>
          <w:sz w:val="24"/>
          <w:szCs w:val="24"/>
          <w:lang w:val="pt-PT"/>
        </w:rPr>
        <w:t>nos</w:t>
      </w:r>
      <w:r w:rsidR="00FF1933" w:rsidRPr="003D74EF">
        <w:rPr>
          <w:rFonts w:ascii="Times New Roman" w:hAnsi="Times New Roman"/>
          <w:sz w:val="24"/>
          <w:szCs w:val="24"/>
          <w:lang w:val="pt-PT"/>
        </w:rPr>
        <w:t xml:space="preserve"> cursos de pós-graduação </w:t>
      </w:r>
      <w:r w:rsidR="00F6410C">
        <w:rPr>
          <w:rFonts w:ascii="Times New Roman" w:hAnsi="Times New Roman"/>
          <w:sz w:val="24"/>
          <w:szCs w:val="24"/>
          <w:lang w:val="pt-PT"/>
        </w:rPr>
        <w:t>e pesquisadores estrangeiros vinculados a programa de educação ou departamentos</w:t>
      </w:r>
      <w:r w:rsidR="0054724E">
        <w:rPr>
          <w:rFonts w:ascii="Times New Roman" w:hAnsi="Times New Roman"/>
          <w:sz w:val="24"/>
          <w:szCs w:val="24"/>
          <w:lang w:val="pt-PT"/>
        </w:rPr>
        <w:t>/laboratórios</w:t>
      </w:r>
      <w:r w:rsidR="00F6410C">
        <w:rPr>
          <w:rFonts w:ascii="Times New Roman" w:hAnsi="Times New Roman"/>
          <w:sz w:val="24"/>
          <w:szCs w:val="24"/>
          <w:lang w:val="pt-PT"/>
        </w:rPr>
        <w:t xml:space="preserve"> de pesquisa da </w:t>
      </w:r>
      <w:r w:rsidR="00FF1933" w:rsidRPr="003D74EF">
        <w:rPr>
          <w:rFonts w:ascii="Times New Roman" w:hAnsi="Times New Roman"/>
          <w:sz w:val="24"/>
          <w:szCs w:val="24"/>
          <w:lang w:val="pt-PT"/>
        </w:rPr>
        <w:t>Fiocruz</w:t>
      </w:r>
      <w:r w:rsidRPr="003D74EF">
        <w:rPr>
          <w:rFonts w:ascii="Times New Roman" w:hAnsi="Times New Roman"/>
          <w:sz w:val="24"/>
          <w:szCs w:val="24"/>
          <w:lang w:val="pt-PT"/>
        </w:rPr>
        <w:t>;</w:t>
      </w:r>
    </w:p>
    <w:p w14:paraId="16F1E58B" w14:textId="17DC241E" w:rsidR="00F6410C" w:rsidRPr="003D74EF" w:rsidRDefault="00674842" w:rsidP="00674842">
      <w:pPr>
        <w:pStyle w:val="PargrafodaLista"/>
        <w:numPr>
          <w:ilvl w:val="0"/>
          <w:numId w:val="23"/>
        </w:numPr>
        <w:tabs>
          <w:tab w:val="left" w:pos="0"/>
          <w:tab w:val="left" w:pos="426"/>
        </w:tabs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Será respeitada</w:t>
      </w:r>
      <w:r w:rsidR="00F6410C">
        <w:rPr>
          <w:rFonts w:ascii="Times New Roman" w:hAnsi="Times New Roman"/>
          <w:sz w:val="24"/>
          <w:szCs w:val="24"/>
          <w:lang w:val="pt-PT"/>
        </w:rPr>
        <w:t xml:space="preserve"> a ordem de inscrição, dando-se preferência para ocupação das vagas pelos alunos matriculados em no</w:t>
      </w:r>
      <w:r w:rsidR="00932F95">
        <w:rPr>
          <w:rFonts w:ascii="Times New Roman" w:hAnsi="Times New Roman"/>
          <w:sz w:val="24"/>
          <w:szCs w:val="24"/>
          <w:lang w:val="pt-PT"/>
        </w:rPr>
        <w:t xml:space="preserve">ssos programas de pós-graduação selecionando aqueles que </w:t>
      </w:r>
      <w:r>
        <w:rPr>
          <w:rFonts w:ascii="Times New Roman" w:hAnsi="Times New Roman"/>
          <w:sz w:val="24"/>
          <w:szCs w:val="24"/>
          <w:lang w:val="pt-PT"/>
        </w:rPr>
        <w:t>ficarão</w:t>
      </w:r>
      <w:r>
        <w:rPr>
          <w:rFonts w:ascii="Times New Roman" w:hAnsi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>no Brasil</w:t>
      </w:r>
      <w:r>
        <w:rPr>
          <w:rFonts w:ascii="Times New Roman" w:hAnsi="Times New Roman"/>
          <w:sz w:val="24"/>
          <w:szCs w:val="24"/>
          <w:lang w:val="pt-PT"/>
        </w:rPr>
        <w:t xml:space="preserve">  por </w:t>
      </w:r>
      <w:bookmarkStart w:id="0" w:name="_GoBack"/>
      <w:bookmarkEnd w:id="0"/>
      <w:r w:rsidR="00932F95">
        <w:rPr>
          <w:rFonts w:ascii="Times New Roman" w:hAnsi="Times New Roman"/>
          <w:sz w:val="24"/>
          <w:szCs w:val="24"/>
          <w:lang w:val="pt-PT"/>
        </w:rPr>
        <w:t xml:space="preserve">mais tempo. </w:t>
      </w:r>
    </w:p>
    <w:p w14:paraId="58FFC722" w14:textId="77777777" w:rsidR="00957EC7" w:rsidRDefault="00964B3C" w:rsidP="00674842">
      <w:pPr>
        <w:pStyle w:val="PargrafodaLista"/>
        <w:numPr>
          <w:ilvl w:val="0"/>
          <w:numId w:val="23"/>
        </w:numPr>
        <w:tabs>
          <w:tab w:val="left" w:pos="0"/>
          <w:tab w:val="left" w:pos="426"/>
        </w:tabs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957EC7" w:rsidRPr="003D74EF">
        <w:rPr>
          <w:rFonts w:ascii="Times New Roman" w:hAnsi="Times New Roman"/>
          <w:sz w:val="24"/>
          <w:szCs w:val="24"/>
          <w:lang w:val="pt-PT"/>
        </w:rPr>
        <w:t>O res</w:t>
      </w:r>
      <w:r w:rsidR="00932F95">
        <w:rPr>
          <w:rFonts w:ascii="Times New Roman" w:hAnsi="Times New Roman"/>
          <w:sz w:val="24"/>
          <w:szCs w:val="24"/>
          <w:lang w:val="pt-PT"/>
        </w:rPr>
        <w:t>ultado da seleção</w:t>
      </w:r>
      <w:r w:rsidR="00957EC7" w:rsidRPr="003D74EF">
        <w:rPr>
          <w:rFonts w:ascii="Times New Roman" w:hAnsi="Times New Roman"/>
          <w:sz w:val="24"/>
          <w:szCs w:val="24"/>
          <w:lang w:val="pt-PT"/>
        </w:rPr>
        <w:t xml:space="preserve"> será divulgado </w:t>
      </w:r>
      <w:r w:rsidR="00FF1933" w:rsidRPr="003D74EF">
        <w:rPr>
          <w:rFonts w:ascii="Times New Roman" w:hAnsi="Times New Roman"/>
          <w:sz w:val="24"/>
          <w:szCs w:val="24"/>
          <w:lang w:val="pt-PT"/>
        </w:rPr>
        <w:t>dois dias após a conclusão das inscrições de modo</w:t>
      </w:r>
      <w:r w:rsidR="00932F95">
        <w:rPr>
          <w:rFonts w:ascii="Times New Roman" w:hAnsi="Times New Roman"/>
          <w:sz w:val="24"/>
          <w:szCs w:val="24"/>
          <w:lang w:val="pt-PT"/>
        </w:rPr>
        <w:t xml:space="preserve"> a cumprir o calendário</w:t>
      </w:r>
      <w:r w:rsidR="00FF1933" w:rsidRPr="003D74EF">
        <w:rPr>
          <w:rFonts w:ascii="Times New Roman" w:hAnsi="Times New Roman"/>
          <w:sz w:val="24"/>
          <w:szCs w:val="24"/>
          <w:lang w:val="pt-PT"/>
        </w:rPr>
        <w:t>.</w:t>
      </w:r>
    </w:p>
    <w:p w14:paraId="678741AF" w14:textId="77777777" w:rsidR="00964B3C" w:rsidRDefault="00964B3C" w:rsidP="00674842">
      <w:pPr>
        <w:tabs>
          <w:tab w:val="left" w:pos="0"/>
          <w:tab w:val="left" w:pos="426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4AEFCAB6" w14:textId="77777777" w:rsidR="00964B3C" w:rsidRDefault="00932F95" w:rsidP="00674842">
      <w:pPr>
        <w:tabs>
          <w:tab w:val="left" w:pos="0"/>
          <w:tab w:val="left" w:pos="426"/>
        </w:tabs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Selection</w:t>
      </w:r>
      <w:r w:rsidR="00964B3C" w:rsidRPr="00964B3C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6C4096C9" w14:textId="77777777" w:rsidR="00932F95" w:rsidRPr="00964B3C" w:rsidRDefault="00932F95" w:rsidP="00674842">
      <w:pPr>
        <w:tabs>
          <w:tab w:val="left" w:pos="0"/>
          <w:tab w:val="left" w:pos="426"/>
        </w:tabs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04E581BA" w14:textId="77777777" w:rsidR="00964B3C" w:rsidRPr="00964B3C" w:rsidRDefault="00964B3C" w:rsidP="00674842">
      <w:pPr>
        <w:tabs>
          <w:tab w:val="left" w:pos="0"/>
          <w:tab w:val="left" w:pos="426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964B3C">
        <w:rPr>
          <w:rFonts w:ascii="Times New Roman" w:hAnsi="Times New Roman"/>
          <w:sz w:val="24"/>
          <w:szCs w:val="24"/>
          <w:lang w:val="en-US"/>
        </w:rPr>
        <w:t>a) The evaluation of the applications will be made by the Organizing Committee of the course</w:t>
      </w:r>
      <w:proofErr w:type="gramEnd"/>
      <w:r w:rsidRPr="00964B3C">
        <w:rPr>
          <w:rFonts w:ascii="Times New Roman" w:hAnsi="Times New Roman"/>
          <w:sz w:val="24"/>
          <w:szCs w:val="24"/>
          <w:lang w:val="en-US"/>
        </w:rPr>
        <w:t>;</w:t>
      </w:r>
    </w:p>
    <w:p w14:paraId="73AE74D7" w14:textId="4C7F4FC4" w:rsidR="00964B3C" w:rsidRPr="00964B3C" w:rsidRDefault="00964B3C" w:rsidP="00674842">
      <w:pPr>
        <w:tabs>
          <w:tab w:val="left" w:pos="0"/>
          <w:tab w:val="left" w:pos="426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en-US"/>
        </w:rPr>
      </w:pPr>
      <w:r w:rsidRPr="00964B3C">
        <w:rPr>
          <w:rFonts w:ascii="Times New Roman" w:hAnsi="Times New Roman"/>
          <w:sz w:val="24"/>
          <w:szCs w:val="24"/>
          <w:lang w:val="en-US"/>
        </w:rPr>
        <w:t xml:space="preserve">b) There will be 18 </w:t>
      </w:r>
      <w:r w:rsidR="00932F95">
        <w:rPr>
          <w:rFonts w:ascii="Times New Roman" w:hAnsi="Times New Roman"/>
          <w:sz w:val="24"/>
          <w:szCs w:val="24"/>
          <w:lang w:val="en-US"/>
        </w:rPr>
        <w:t xml:space="preserve">positions available </w:t>
      </w:r>
      <w:r w:rsidRPr="00964B3C">
        <w:rPr>
          <w:rFonts w:ascii="Times New Roman" w:hAnsi="Times New Roman"/>
          <w:sz w:val="24"/>
          <w:szCs w:val="24"/>
          <w:lang w:val="en-US"/>
        </w:rPr>
        <w:t>for stu</w:t>
      </w:r>
      <w:r w:rsidR="00932F95">
        <w:rPr>
          <w:rFonts w:ascii="Times New Roman" w:hAnsi="Times New Roman"/>
          <w:sz w:val="24"/>
          <w:szCs w:val="24"/>
          <w:lang w:val="en-US"/>
        </w:rPr>
        <w:t xml:space="preserve">dents enrolled in one of the </w:t>
      </w:r>
      <w:r w:rsidRPr="00964B3C">
        <w:rPr>
          <w:rFonts w:ascii="Times New Roman" w:hAnsi="Times New Roman"/>
          <w:sz w:val="24"/>
          <w:szCs w:val="24"/>
          <w:lang w:val="en-US"/>
        </w:rPr>
        <w:t xml:space="preserve">graduate </w:t>
      </w:r>
      <w:r w:rsidR="00932F95">
        <w:rPr>
          <w:rFonts w:ascii="Times New Roman" w:hAnsi="Times New Roman"/>
          <w:sz w:val="24"/>
          <w:szCs w:val="24"/>
          <w:lang w:val="en-US"/>
        </w:rPr>
        <w:t xml:space="preserve">programs </w:t>
      </w:r>
      <w:r w:rsidRPr="00964B3C">
        <w:rPr>
          <w:rFonts w:ascii="Times New Roman" w:hAnsi="Times New Roman"/>
          <w:sz w:val="24"/>
          <w:szCs w:val="24"/>
          <w:lang w:val="en-US"/>
        </w:rPr>
        <w:t xml:space="preserve">and foreign researchers linked to </w:t>
      </w:r>
      <w:proofErr w:type="spellStart"/>
      <w:r w:rsidRPr="00964B3C">
        <w:rPr>
          <w:rFonts w:ascii="Times New Roman" w:hAnsi="Times New Roman"/>
          <w:sz w:val="24"/>
          <w:szCs w:val="24"/>
          <w:lang w:val="en-US"/>
        </w:rPr>
        <w:t>Fiocruz's</w:t>
      </w:r>
      <w:proofErr w:type="spellEnd"/>
      <w:r w:rsidRPr="00964B3C">
        <w:rPr>
          <w:rFonts w:ascii="Times New Roman" w:hAnsi="Times New Roman"/>
          <w:sz w:val="24"/>
          <w:szCs w:val="24"/>
          <w:lang w:val="en-US"/>
        </w:rPr>
        <w:t xml:space="preserve"> education program or research departments</w:t>
      </w:r>
      <w:r w:rsidR="0054724E">
        <w:rPr>
          <w:rFonts w:ascii="Times New Roman" w:hAnsi="Times New Roman"/>
          <w:sz w:val="24"/>
          <w:szCs w:val="24"/>
          <w:lang w:val="en-US"/>
        </w:rPr>
        <w:t>/laboratories</w:t>
      </w:r>
      <w:proofErr w:type="gramStart"/>
      <w:r w:rsidRPr="00964B3C">
        <w:rPr>
          <w:rFonts w:ascii="Times New Roman" w:hAnsi="Times New Roman"/>
          <w:sz w:val="24"/>
          <w:szCs w:val="24"/>
          <w:lang w:val="en-US"/>
        </w:rPr>
        <w:t>;</w:t>
      </w:r>
      <w:proofErr w:type="gramEnd"/>
    </w:p>
    <w:p w14:paraId="06C545C2" w14:textId="77777777" w:rsidR="00964B3C" w:rsidRPr="00964B3C" w:rsidRDefault="00932F95" w:rsidP="00674842">
      <w:pPr>
        <w:tabs>
          <w:tab w:val="left" w:pos="0"/>
          <w:tab w:val="left" w:pos="426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c) The order of registration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will be respected</w:t>
      </w:r>
      <w:proofErr w:type="gramEnd"/>
      <w:r w:rsidR="00964B3C" w:rsidRPr="00964B3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and students with longer stays in Brazil will be prioritized.</w:t>
      </w:r>
    </w:p>
    <w:p w14:paraId="5911DB72" w14:textId="77777777" w:rsidR="00964B3C" w:rsidRPr="00964B3C" w:rsidRDefault="00932F95" w:rsidP="00674842">
      <w:pPr>
        <w:tabs>
          <w:tab w:val="left" w:pos="0"/>
          <w:tab w:val="left" w:pos="426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d) The</w:t>
      </w:r>
      <w:r w:rsidR="00964B3C" w:rsidRPr="00964B3C">
        <w:rPr>
          <w:rFonts w:ascii="Times New Roman" w:hAnsi="Times New Roman"/>
          <w:sz w:val="24"/>
          <w:szCs w:val="24"/>
          <w:lang w:val="en-US"/>
        </w:rPr>
        <w:t xml:space="preserve"> applications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964B3C" w:rsidRPr="00964B3C">
        <w:rPr>
          <w:rFonts w:ascii="Times New Roman" w:hAnsi="Times New Roman"/>
          <w:sz w:val="24"/>
          <w:szCs w:val="24"/>
          <w:lang w:val="en-US"/>
        </w:rPr>
        <w:t>will be announced</w:t>
      </w:r>
      <w:proofErr w:type="gramEnd"/>
      <w:r w:rsidR="00964B3C" w:rsidRPr="00964B3C">
        <w:rPr>
          <w:rFonts w:ascii="Times New Roman" w:hAnsi="Times New Roman"/>
          <w:sz w:val="24"/>
          <w:szCs w:val="24"/>
          <w:lang w:val="en-US"/>
        </w:rPr>
        <w:t xml:space="preserve"> two days after the </w:t>
      </w:r>
      <w:r>
        <w:rPr>
          <w:rFonts w:ascii="Times New Roman" w:hAnsi="Times New Roman"/>
          <w:sz w:val="24"/>
          <w:szCs w:val="24"/>
          <w:lang w:val="en-US"/>
        </w:rPr>
        <w:t>deadline</w:t>
      </w:r>
      <w:r w:rsidR="00964B3C" w:rsidRPr="00964B3C">
        <w:rPr>
          <w:rFonts w:ascii="Times New Roman" w:hAnsi="Times New Roman"/>
          <w:sz w:val="24"/>
          <w:szCs w:val="24"/>
          <w:lang w:val="en-US"/>
        </w:rPr>
        <w:t xml:space="preserve"> in or</w:t>
      </w:r>
      <w:r>
        <w:rPr>
          <w:rFonts w:ascii="Times New Roman" w:hAnsi="Times New Roman"/>
          <w:sz w:val="24"/>
          <w:szCs w:val="24"/>
          <w:lang w:val="en-US"/>
        </w:rPr>
        <w:t xml:space="preserve">der to comply with the </w:t>
      </w:r>
      <w:r w:rsidR="00964B3C" w:rsidRPr="00964B3C">
        <w:rPr>
          <w:rFonts w:ascii="Times New Roman" w:hAnsi="Times New Roman"/>
          <w:sz w:val="24"/>
          <w:szCs w:val="24"/>
          <w:lang w:val="en-US"/>
        </w:rPr>
        <w:t>schedule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1D1C988E" w14:textId="77777777" w:rsidR="00FF1933" w:rsidRPr="00964B3C" w:rsidRDefault="00FF1933" w:rsidP="00674842">
      <w:pPr>
        <w:tabs>
          <w:tab w:val="left" w:pos="0"/>
          <w:tab w:val="left" w:pos="426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D1547E4" w14:textId="2F7F80C6" w:rsidR="00932F95" w:rsidRPr="00C2609A" w:rsidRDefault="00FF1933" w:rsidP="00674842">
      <w:pPr>
        <w:tabs>
          <w:tab w:val="left" w:pos="0"/>
        </w:tabs>
        <w:ind w:left="-284"/>
        <w:jc w:val="both"/>
        <w:rPr>
          <w:rFonts w:ascii="Times New Roman" w:hAnsi="Times New Roman"/>
          <w:color w:val="FF0000"/>
          <w:sz w:val="24"/>
          <w:szCs w:val="24"/>
          <w:lang w:val="pt-PT"/>
        </w:rPr>
      </w:pPr>
      <w:r w:rsidRPr="00C2609A">
        <w:rPr>
          <w:rFonts w:ascii="Times New Roman" w:hAnsi="Times New Roman"/>
          <w:b/>
          <w:color w:val="FF0000"/>
          <w:sz w:val="24"/>
          <w:szCs w:val="24"/>
          <w:lang w:val="pt-PT"/>
        </w:rPr>
        <w:t xml:space="preserve">Data de Publicação do Resultado: </w:t>
      </w:r>
      <w:r w:rsidR="00C2609A" w:rsidRPr="00C2609A">
        <w:rPr>
          <w:rFonts w:ascii="Times New Roman" w:hAnsi="Times New Roman"/>
          <w:color w:val="FF0000"/>
          <w:sz w:val="24"/>
          <w:szCs w:val="24"/>
          <w:lang w:val="pt-PT"/>
        </w:rPr>
        <w:t>19</w:t>
      </w:r>
      <w:r w:rsidRPr="00C2609A">
        <w:rPr>
          <w:rFonts w:ascii="Times New Roman" w:hAnsi="Times New Roman"/>
          <w:color w:val="FF0000"/>
          <w:sz w:val="24"/>
          <w:szCs w:val="24"/>
          <w:lang w:val="pt-PT"/>
        </w:rPr>
        <w:t>/09/2017</w:t>
      </w:r>
      <w:r w:rsidR="00F6410C" w:rsidRPr="00C2609A">
        <w:rPr>
          <w:rFonts w:ascii="Times New Roman" w:hAnsi="Times New Roman"/>
          <w:color w:val="FF0000"/>
          <w:sz w:val="24"/>
          <w:szCs w:val="24"/>
          <w:lang w:val="pt-PT"/>
        </w:rPr>
        <w:t xml:space="preserve"> </w:t>
      </w:r>
    </w:p>
    <w:p w14:paraId="6473DA88" w14:textId="0B1302AD" w:rsidR="00FF1933" w:rsidRPr="00C2609A" w:rsidRDefault="00932F95" w:rsidP="00674842">
      <w:pPr>
        <w:tabs>
          <w:tab w:val="left" w:pos="0"/>
        </w:tabs>
        <w:ind w:left="-284"/>
        <w:jc w:val="both"/>
        <w:rPr>
          <w:rFonts w:ascii="Times New Roman" w:hAnsi="Times New Roman"/>
          <w:color w:val="FF0000"/>
          <w:sz w:val="24"/>
          <w:szCs w:val="24"/>
        </w:rPr>
      </w:pPr>
      <w:r w:rsidRPr="00C2609A">
        <w:rPr>
          <w:rFonts w:ascii="Times New Roman" w:hAnsi="Times New Roman"/>
          <w:b/>
          <w:color w:val="FF0000"/>
          <w:sz w:val="24"/>
          <w:szCs w:val="24"/>
        </w:rPr>
        <w:t xml:space="preserve">Final </w:t>
      </w:r>
      <w:proofErr w:type="spellStart"/>
      <w:r w:rsidRPr="00C2609A">
        <w:rPr>
          <w:rFonts w:ascii="Times New Roman" w:hAnsi="Times New Roman"/>
          <w:b/>
          <w:color w:val="FF0000"/>
          <w:sz w:val="24"/>
          <w:szCs w:val="24"/>
        </w:rPr>
        <w:t>Results</w:t>
      </w:r>
      <w:proofErr w:type="spellEnd"/>
      <w:r w:rsidRPr="00C2609A">
        <w:rPr>
          <w:rFonts w:ascii="Times New Roman" w:hAnsi="Times New Roman"/>
          <w:b/>
          <w:color w:val="FF0000"/>
          <w:sz w:val="24"/>
          <w:szCs w:val="24"/>
        </w:rPr>
        <w:t>:</w:t>
      </w:r>
      <w:r w:rsidR="00C2609A" w:rsidRPr="00C2609A">
        <w:rPr>
          <w:rFonts w:ascii="Times New Roman" w:hAnsi="Times New Roman"/>
          <w:color w:val="FF0000"/>
          <w:sz w:val="24"/>
          <w:szCs w:val="24"/>
        </w:rPr>
        <w:t xml:space="preserve"> 09/18</w:t>
      </w:r>
      <w:r w:rsidRPr="00C2609A">
        <w:rPr>
          <w:rFonts w:ascii="Times New Roman" w:hAnsi="Times New Roman"/>
          <w:color w:val="FF0000"/>
          <w:sz w:val="24"/>
          <w:szCs w:val="24"/>
        </w:rPr>
        <w:t>/2017</w:t>
      </w:r>
    </w:p>
    <w:p w14:paraId="4B93720A" w14:textId="77777777" w:rsidR="00957EC7" w:rsidRDefault="00957EC7" w:rsidP="00674842">
      <w:pPr>
        <w:tabs>
          <w:tab w:val="left" w:pos="0"/>
        </w:tabs>
        <w:ind w:left="-284"/>
        <w:jc w:val="both"/>
        <w:rPr>
          <w:rFonts w:ascii="Times New Roman" w:hAnsi="Times New Roman"/>
          <w:sz w:val="24"/>
          <w:szCs w:val="24"/>
          <w:lang w:val="pt-PT"/>
        </w:rPr>
      </w:pPr>
      <w:r w:rsidRPr="003D74EF">
        <w:rPr>
          <w:rFonts w:ascii="Times New Roman" w:hAnsi="Times New Roman"/>
          <w:b/>
          <w:sz w:val="24"/>
          <w:szCs w:val="24"/>
          <w:lang w:val="pt-PT"/>
        </w:rPr>
        <w:t>Para informações adicionais contactar:</w:t>
      </w:r>
      <w:r w:rsidRPr="003D74EF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728AD347" w14:textId="77777777" w:rsidR="00932F95" w:rsidRPr="00932F95" w:rsidRDefault="00932F95" w:rsidP="00674842">
      <w:pPr>
        <w:tabs>
          <w:tab w:val="left" w:pos="0"/>
        </w:tabs>
        <w:ind w:left="-284"/>
        <w:jc w:val="both"/>
        <w:rPr>
          <w:rFonts w:ascii="Times New Roman" w:hAnsi="Times New Roman"/>
          <w:b/>
          <w:sz w:val="24"/>
          <w:szCs w:val="24"/>
          <w:lang w:val="pt-PT"/>
        </w:rPr>
      </w:pPr>
      <w:r w:rsidRPr="00932F95">
        <w:rPr>
          <w:rFonts w:ascii="Times New Roman" w:hAnsi="Times New Roman"/>
          <w:b/>
          <w:sz w:val="24"/>
          <w:szCs w:val="24"/>
          <w:lang w:val="pt-PT"/>
        </w:rPr>
        <w:t>For moreinformation please contact:</w:t>
      </w:r>
    </w:p>
    <w:p w14:paraId="7C3D8F9D" w14:textId="4E962461" w:rsidR="00792E03" w:rsidRPr="0099784C" w:rsidRDefault="00FF1933" w:rsidP="00674842">
      <w:pPr>
        <w:tabs>
          <w:tab w:val="left" w:pos="0"/>
        </w:tabs>
        <w:ind w:left="-284"/>
        <w:jc w:val="both"/>
        <w:rPr>
          <w:rFonts w:ascii="Times New Roman" w:hAnsi="Times New Roman"/>
          <w:sz w:val="24"/>
          <w:szCs w:val="24"/>
        </w:rPr>
      </w:pPr>
      <w:r w:rsidRPr="003D74EF">
        <w:rPr>
          <w:rFonts w:ascii="Times New Roman" w:hAnsi="Times New Roman"/>
          <w:sz w:val="24"/>
          <w:szCs w:val="24"/>
          <w:lang w:val="pt-PT"/>
        </w:rPr>
        <w:t xml:space="preserve">Adelia Araujo através do email: </w:t>
      </w:r>
      <w:hyperlink r:id="rId9" w:history="1">
        <w:r w:rsidR="00932F95" w:rsidRPr="004D693D">
          <w:rPr>
            <w:rStyle w:val="Hyperlink"/>
            <w:rFonts w:ascii="Times New Roman" w:hAnsi="Times New Roman"/>
            <w:sz w:val="24"/>
            <w:szCs w:val="24"/>
          </w:rPr>
          <w:t>ensino.internacional@fiocruz.br</w:t>
        </w:r>
      </w:hyperlink>
    </w:p>
    <w:sectPr w:rsidR="00792E03" w:rsidRPr="0099784C" w:rsidSect="00463F50">
      <w:headerReference w:type="default" r:id="rId10"/>
      <w:footerReference w:type="default" r:id="rId11"/>
      <w:pgSz w:w="11906" w:h="16838"/>
      <w:pgMar w:top="1702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32B53" w14:textId="77777777" w:rsidR="00AD41FA" w:rsidRDefault="00AD41FA" w:rsidP="00213C44">
      <w:pPr>
        <w:spacing w:after="0" w:line="240" w:lineRule="auto"/>
      </w:pPr>
      <w:r>
        <w:separator/>
      </w:r>
    </w:p>
  </w:endnote>
  <w:endnote w:type="continuationSeparator" w:id="0">
    <w:p w14:paraId="54F0CDB2" w14:textId="77777777" w:rsidR="00AD41FA" w:rsidRDefault="00AD41FA" w:rsidP="0021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6109000"/>
      <w:docPartObj>
        <w:docPartGallery w:val="Page Numbers (Bottom of Page)"/>
        <w:docPartUnique/>
      </w:docPartObj>
    </w:sdtPr>
    <w:sdtEndPr/>
    <w:sdtContent>
      <w:p w14:paraId="41452D7D" w14:textId="6F72708D" w:rsidR="00213C44" w:rsidRDefault="00213C4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842">
          <w:rPr>
            <w:noProof/>
          </w:rPr>
          <w:t>1</w:t>
        </w:r>
        <w:r>
          <w:fldChar w:fldCharType="end"/>
        </w:r>
      </w:p>
    </w:sdtContent>
  </w:sdt>
  <w:p w14:paraId="15EEEB08" w14:textId="77777777" w:rsidR="00213C44" w:rsidRDefault="00213C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5DD5C" w14:textId="77777777" w:rsidR="00AD41FA" w:rsidRDefault="00AD41FA" w:rsidP="00213C44">
      <w:pPr>
        <w:spacing w:after="0" w:line="240" w:lineRule="auto"/>
      </w:pPr>
      <w:r>
        <w:separator/>
      </w:r>
    </w:p>
  </w:footnote>
  <w:footnote w:type="continuationSeparator" w:id="0">
    <w:p w14:paraId="7198888C" w14:textId="77777777" w:rsidR="00AD41FA" w:rsidRDefault="00AD41FA" w:rsidP="00213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C89F0" w14:textId="77777777" w:rsidR="00091A18" w:rsidRDefault="00091A18" w:rsidP="00903819">
    <w:pPr>
      <w:pStyle w:val="Cabealho"/>
      <w:tabs>
        <w:tab w:val="clear" w:pos="4252"/>
        <w:tab w:val="clear" w:pos="8504"/>
        <w:tab w:val="left" w:pos="5529"/>
      </w:tabs>
    </w:pPr>
    <w:r>
      <w:t xml:space="preserve"> </w:t>
    </w:r>
    <w:r w:rsidR="00903819">
      <w:t xml:space="preserve">   </w:t>
    </w:r>
    <w:r w:rsidR="001C5063" w:rsidRPr="00091A18">
      <w:rPr>
        <w:noProof/>
        <w:lang w:eastAsia="pt-BR"/>
      </w:rPr>
      <w:drawing>
        <wp:inline distT="0" distB="0" distL="0" distR="0" wp14:anchorId="3EE86A22" wp14:editId="753C6427">
          <wp:extent cx="1278000" cy="590400"/>
          <wp:effectExtent l="0" t="0" r="0" b="635"/>
          <wp:docPr id="10" name="Imagem 10" descr="C:\Users\gustavo.portela\AppData\Local\Microsoft\Windows\Temporary Internet Files\Content.Outlook\W96U6O2E\Logo Fiocruz - VPEIC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ustavo.portela\AppData\Local\Microsoft\Windows\Temporary Internet Files\Content.Outlook\W96U6O2E\Logo Fiocruz - VPEIC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3819">
      <w:t xml:space="preserve">     </w:t>
    </w:r>
    <w:r>
      <w:tab/>
    </w:r>
    <w:r w:rsidR="00903819"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2082"/>
    <w:multiLevelType w:val="hybridMultilevel"/>
    <w:tmpl w:val="C19C23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70DE"/>
    <w:multiLevelType w:val="hybridMultilevel"/>
    <w:tmpl w:val="72D0FD08"/>
    <w:lvl w:ilvl="0" w:tplc="0416000F">
      <w:start w:val="1"/>
      <w:numFmt w:val="decimal"/>
      <w:lvlText w:val="%1."/>
      <w:lvlJc w:val="left"/>
      <w:pPr>
        <w:ind w:left="1620" w:hanging="360"/>
      </w:p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7EC0B3A"/>
    <w:multiLevelType w:val="hybridMultilevel"/>
    <w:tmpl w:val="403EE8EC"/>
    <w:lvl w:ilvl="0" w:tplc="984C097C">
      <w:start w:val="1"/>
      <w:numFmt w:val="lowerLetter"/>
      <w:lvlText w:val="%1)"/>
      <w:lvlJc w:val="left"/>
      <w:pPr>
        <w:ind w:left="-6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0EA63B87"/>
    <w:multiLevelType w:val="hybridMultilevel"/>
    <w:tmpl w:val="C9FC64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E59FB"/>
    <w:multiLevelType w:val="hybridMultilevel"/>
    <w:tmpl w:val="842E4B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FB1D54"/>
    <w:multiLevelType w:val="multilevel"/>
    <w:tmpl w:val="9D5085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9FD29F4"/>
    <w:multiLevelType w:val="hybridMultilevel"/>
    <w:tmpl w:val="4FBAECC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A3B37"/>
    <w:multiLevelType w:val="hybridMultilevel"/>
    <w:tmpl w:val="C2C6E1F8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F7D57"/>
    <w:multiLevelType w:val="hybridMultilevel"/>
    <w:tmpl w:val="8ADA78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457A1"/>
    <w:multiLevelType w:val="hybridMultilevel"/>
    <w:tmpl w:val="0C404C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3DAD"/>
    <w:multiLevelType w:val="hybridMultilevel"/>
    <w:tmpl w:val="CDC6B0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53CC0"/>
    <w:multiLevelType w:val="hybridMultilevel"/>
    <w:tmpl w:val="BFE2E1C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223EF"/>
    <w:multiLevelType w:val="hybridMultilevel"/>
    <w:tmpl w:val="7FF43E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446FC"/>
    <w:multiLevelType w:val="hybridMultilevel"/>
    <w:tmpl w:val="FFD6526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436DB"/>
    <w:multiLevelType w:val="hybridMultilevel"/>
    <w:tmpl w:val="6CE4075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35D4B"/>
    <w:multiLevelType w:val="hybridMultilevel"/>
    <w:tmpl w:val="8912E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411CB"/>
    <w:multiLevelType w:val="hybridMultilevel"/>
    <w:tmpl w:val="8CD8CD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90FA7"/>
    <w:multiLevelType w:val="hybridMultilevel"/>
    <w:tmpl w:val="6908B7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10CB9"/>
    <w:multiLevelType w:val="hybridMultilevel"/>
    <w:tmpl w:val="932463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C4B68"/>
    <w:multiLevelType w:val="hybridMultilevel"/>
    <w:tmpl w:val="99363130"/>
    <w:lvl w:ilvl="0" w:tplc="F9167E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E76A9"/>
    <w:multiLevelType w:val="hybridMultilevel"/>
    <w:tmpl w:val="DB3888A4"/>
    <w:lvl w:ilvl="0" w:tplc="05644D72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968E9"/>
    <w:multiLevelType w:val="hybridMultilevel"/>
    <w:tmpl w:val="129A1E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81A18"/>
    <w:multiLevelType w:val="hybridMultilevel"/>
    <w:tmpl w:val="8264BA1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1"/>
  </w:num>
  <w:num w:numId="4">
    <w:abstractNumId w:val="1"/>
  </w:num>
  <w:num w:numId="5">
    <w:abstractNumId w:val="15"/>
  </w:num>
  <w:num w:numId="6">
    <w:abstractNumId w:val="17"/>
  </w:num>
  <w:num w:numId="7">
    <w:abstractNumId w:val="16"/>
  </w:num>
  <w:num w:numId="8">
    <w:abstractNumId w:val="8"/>
  </w:num>
  <w:num w:numId="9">
    <w:abstractNumId w:val="5"/>
  </w:num>
  <w:num w:numId="10">
    <w:abstractNumId w:val="13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22"/>
  </w:num>
  <w:num w:numId="16">
    <w:abstractNumId w:val="6"/>
  </w:num>
  <w:num w:numId="17">
    <w:abstractNumId w:val="10"/>
  </w:num>
  <w:num w:numId="18">
    <w:abstractNumId w:val="11"/>
  </w:num>
  <w:num w:numId="19">
    <w:abstractNumId w:val="18"/>
  </w:num>
  <w:num w:numId="20">
    <w:abstractNumId w:val="20"/>
  </w:num>
  <w:num w:numId="21">
    <w:abstractNumId w:val="2"/>
  </w:num>
  <w:num w:numId="22">
    <w:abstractNumId w:val="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64"/>
    <w:rsid w:val="000117A7"/>
    <w:rsid w:val="000305D7"/>
    <w:rsid w:val="00045786"/>
    <w:rsid w:val="000771CD"/>
    <w:rsid w:val="00082969"/>
    <w:rsid w:val="00085558"/>
    <w:rsid w:val="00091A18"/>
    <w:rsid w:val="00092A01"/>
    <w:rsid w:val="00095F52"/>
    <w:rsid w:val="000A2C0A"/>
    <w:rsid w:val="000C0618"/>
    <w:rsid w:val="000C16AB"/>
    <w:rsid w:val="000E1A78"/>
    <w:rsid w:val="000E6F94"/>
    <w:rsid w:val="00104799"/>
    <w:rsid w:val="00117B62"/>
    <w:rsid w:val="00142177"/>
    <w:rsid w:val="00144822"/>
    <w:rsid w:val="001448FC"/>
    <w:rsid w:val="001537DF"/>
    <w:rsid w:val="0016442C"/>
    <w:rsid w:val="0016574F"/>
    <w:rsid w:val="00193EAC"/>
    <w:rsid w:val="001A7208"/>
    <w:rsid w:val="001C0544"/>
    <w:rsid w:val="001C5063"/>
    <w:rsid w:val="001E4977"/>
    <w:rsid w:val="001F3E78"/>
    <w:rsid w:val="00213C44"/>
    <w:rsid w:val="0022616F"/>
    <w:rsid w:val="002A28A0"/>
    <w:rsid w:val="002B1879"/>
    <w:rsid w:val="00332494"/>
    <w:rsid w:val="0034238F"/>
    <w:rsid w:val="003512A8"/>
    <w:rsid w:val="00353093"/>
    <w:rsid w:val="00356838"/>
    <w:rsid w:val="00356899"/>
    <w:rsid w:val="00366D64"/>
    <w:rsid w:val="00376CC5"/>
    <w:rsid w:val="00395F1C"/>
    <w:rsid w:val="003A7F22"/>
    <w:rsid w:val="003C4874"/>
    <w:rsid w:val="003D74EF"/>
    <w:rsid w:val="003E6439"/>
    <w:rsid w:val="004007D2"/>
    <w:rsid w:val="00403792"/>
    <w:rsid w:val="00431E14"/>
    <w:rsid w:val="00463F50"/>
    <w:rsid w:val="00470684"/>
    <w:rsid w:val="00475EEC"/>
    <w:rsid w:val="004A66FE"/>
    <w:rsid w:val="004F7115"/>
    <w:rsid w:val="00532412"/>
    <w:rsid w:val="005359A2"/>
    <w:rsid w:val="0054724E"/>
    <w:rsid w:val="00575E73"/>
    <w:rsid w:val="005A1037"/>
    <w:rsid w:val="005E2877"/>
    <w:rsid w:val="00640627"/>
    <w:rsid w:val="00674842"/>
    <w:rsid w:val="00691342"/>
    <w:rsid w:val="006B03AD"/>
    <w:rsid w:val="006D44FC"/>
    <w:rsid w:val="006E07B2"/>
    <w:rsid w:val="006E11C2"/>
    <w:rsid w:val="006E4089"/>
    <w:rsid w:val="00735165"/>
    <w:rsid w:val="0075700F"/>
    <w:rsid w:val="00766BDE"/>
    <w:rsid w:val="00792E03"/>
    <w:rsid w:val="007C05D4"/>
    <w:rsid w:val="007C3861"/>
    <w:rsid w:val="007F2704"/>
    <w:rsid w:val="007F334D"/>
    <w:rsid w:val="00813908"/>
    <w:rsid w:val="00843F24"/>
    <w:rsid w:val="00881FB6"/>
    <w:rsid w:val="0089445C"/>
    <w:rsid w:val="008B30A5"/>
    <w:rsid w:val="008C660E"/>
    <w:rsid w:val="008C687E"/>
    <w:rsid w:val="00900D4B"/>
    <w:rsid w:val="00903819"/>
    <w:rsid w:val="00913C4E"/>
    <w:rsid w:val="00926B10"/>
    <w:rsid w:val="00932F95"/>
    <w:rsid w:val="00957EC7"/>
    <w:rsid w:val="00964B3C"/>
    <w:rsid w:val="0099784C"/>
    <w:rsid w:val="009B1BBA"/>
    <w:rsid w:val="009C318E"/>
    <w:rsid w:val="009E5A46"/>
    <w:rsid w:val="009F1C46"/>
    <w:rsid w:val="009F4E51"/>
    <w:rsid w:val="00A01E96"/>
    <w:rsid w:val="00A15839"/>
    <w:rsid w:val="00A32A48"/>
    <w:rsid w:val="00A3563D"/>
    <w:rsid w:val="00A52EC3"/>
    <w:rsid w:val="00A5311C"/>
    <w:rsid w:val="00A570C7"/>
    <w:rsid w:val="00A57BFB"/>
    <w:rsid w:val="00A612ED"/>
    <w:rsid w:val="00AA0266"/>
    <w:rsid w:val="00AA76C8"/>
    <w:rsid w:val="00AB6212"/>
    <w:rsid w:val="00AD41FA"/>
    <w:rsid w:val="00B0420A"/>
    <w:rsid w:val="00B10B40"/>
    <w:rsid w:val="00B33845"/>
    <w:rsid w:val="00B74B60"/>
    <w:rsid w:val="00B95C2D"/>
    <w:rsid w:val="00B97D25"/>
    <w:rsid w:val="00BA476A"/>
    <w:rsid w:val="00BA6F22"/>
    <w:rsid w:val="00BB502F"/>
    <w:rsid w:val="00BC70C5"/>
    <w:rsid w:val="00BE1E53"/>
    <w:rsid w:val="00BF0224"/>
    <w:rsid w:val="00BF0D54"/>
    <w:rsid w:val="00C00970"/>
    <w:rsid w:val="00C163A9"/>
    <w:rsid w:val="00C2609A"/>
    <w:rsid w:val="00C361B6"/>
    <w:rsid w:val="00C508E3"/>
    <w:rsid w:val="00C523C6"/>
    <w:rsid w:val="00C54008"/>
    <w:rsid w:val="00C547F9"/>
    <w:rsid w:val="00C61FF0"/>
    <w:rsid w:val="00C63A95"/>
    <w:rsid w:val="00C64CAD"/>
    <w:rsid w:val="00C70FCB"/>
    <w:rsid w:val="00CB1379"/>
    <w:rsid w:val="00CB5B9A"/>
    <w:rsid w:val="00CC7D0C"/>
    <w:rsid w:val="00CD1300"/>
    <w:rsid w:val="00D409F1"/>
    <w:rsid w:val="00D5478E"/>
    <w:rsid w:val="00D54F9D"/>
    <w:rsid w:val="00D679B6"/>
    <w:rsid w:val="00DA37AF"/>
    <w:rsid w:val="00DD3F0E"/>
    <w:rsid w:val="00DD43F3"/>
    <w:rsid w:val="00E11263"/>
    <w:rsid w:val="00E211A9"/>
    <w:rsid w:val="00E46AEA"/>
    <w:rsid w:val="00E55F83"/>
    <w:rsid w:val="00E73295"/>
    <w:rsid w:val="00E75F29"/>
    <w:rsid w:val="00E76EE1"/>
    <w:rsid w:val="00EB3016"/>
    <w:rsid w:val="00EC63D4"/>
    <w:rsid w:val="00ED7CDA"/>
    <w:rsid w:val="00EE545C"/>
    <w:rsid w:val="00EF554E"/>
    <w:rsid w:val="00F07B4A"/>
    <w:rsid w:val="00F110E4"/>
    <w:rsid w:val="00F169EB"/>
    <w:rsid w:val="00F36163"/>
    <w:rsid w:val="00F37820"/>
    <w:rsid w:val="00F50600"/>
    <w:rsid w:val="00F6410C"/>
    <w:rsid w:val="00F6513B"/>
    <w:rsid w:val="00F721A0"/>
    <w:rsid w:val="00F81F20"/>
    <w:rsid w:val="00F91ADB"/>
    <w:rsid w:val="00FA7BE3"/>
    <w:rsid w:val="00FB1956"/>
    <w:rsid w:val="00FB6569"/>
    <w:rsid w:val="00FC624A"/>
    <w:rsid w:val="00FE071D"/>
    <w:rsid w:val="00FE6278"/>
    <w:rsid w:val="00FE6BCE"/>
    <w:rsid w:val="00FF0579"/>
    <w:rsid w:val="00FF1933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66FBE"/>
  <w15:chartTrackingRefBased/>
  <w15:docId w15:val="{FEE599EB-4864-4DF6-B04A-EA4F5F7B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D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1300"/>
    <w:pPr>
      <w:ind w:left="720"/>
      <w:contextualSpacing/>
    </w:pPr>
  </w:style>
  <w:style w:type="character" w:styleId="Hyperlink">
    <w:name w:val="Hyperlink"/>
    <w:unhideWhenUsed/>
    <w:rsid w:val="00CD1300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CD1300"/>
    <w:pPr>
      <w:spacing w:after="0" w:line="240" w:lineRule="auto"/>
      <w:ind w:left="1260" w:hanging="1260"/>
      <w:jc w:val="both"/>
    </w:pPr>
    <w:rPr>
      <w:rFonts w:ascii="Arial" w:eastAsia="Times New Roman" w:hAnsi="Arial"/>
      <w:sz w:val="1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D1300"/>
    <w:rPr>
      <w:rFonts w:ascii="Arial" w:eastAsia="Times New Roman" w:hAnsi="Arial" w:cs="Times New Roman"/>
      <w:sz w:val="18"/>
      <w:szCs w:val="20"/>
      <w:lang w:eastAsia="pt-BR"/>
    </w:rPr>
  </w:style>
  <w:style w:type="paragraph" w:customStyle="1" w:styleId="Default">
    <w:name w:val="Default"/>
    <w:rsid w:val="00CD130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13C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3C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13C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C44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B33845"/>
    <w:rPr>
      <w:b/>
      <w:bCs/>
    </w:rPr>
  </w:style>
  <w:style w:type="table" w:styleId="Tabelacomgrade">
    <w:name w:val="Table Grid"/>
    <w:basedOn w:val="Tabelanormal"/>
    <w:uiPriority w:val="39"/>
    <w:rsid w:val="004F7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BF0224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0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0224"/>
    <w:rPr>
      <w:rFonts w:ascii="Segoe UI" w:eastAsia="Calibr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64B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4B3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4B3C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4B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4B3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pusvirtual.fiocruz.br/gestordecursos/mod_hotsite/PortuguesEstrangei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sino.internacional@fiocruz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76E39-52BA-4848-8B1E-2ECB3357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982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Portela</dc:creator>
  <cp:keywords/>
  <dc:description/>
  <cp:lastModifiedBy>Adélia Maria de Oliveira de Araújo</cp:lastModifiedBy>
  <cp:revision>4</cp:revision>
  <cp:lastPrinted>2017-08-31T20:21:00Z</cp:lastPrinted>
  <dcterms:created xsi:type="dcterms:W3CDTF">2017-09-11T19:53:00Z</dcterms:created>
  <dcterms:modified xsi:type="dcterms:W3CDTF">2017-09-11T21:18:00Z</dcterms:modified>
</cp:coreProperties>
</file>